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6B85" w14:textId="08F45EE6" w:rsidR="0083541E" w:rsidRPr="00E14CDF" w:rsidRDefault="0083541E" w:rsidP="00E14CDF">
      <w:pPr>
        <w:spacing w:after="0" w:line="360" w:lineRule="auto"/>
        <w:ind w:left="-540" w:right="-694"/>
        <w:jc w:val="center"/>
        <w:rPr>
          <w:rFonts w:eastAsia="Times New Roman" w:cs="Times New Roman"/>
          <w:b/>
          <w:kern w:val="0"/>
          <w:sz w:val="28"/>
          <w:szCs w:val="24"/>
          <w:u w:val="single"/>
          <w:lang w:eastAsia="en-GB"/>
          <w14:ligatures w14:val="none"/>
        </w:rPr>
      </w:pPr>
      <w:r w:rsidRPr="00E14CDF">
        <w:rPr>
          <w:rFonts w:eastAsia="Times New Roman" w:cs="Times New Roman"/>
          <w:b/>
          <w:kern w:val="0"/>
          <w:sz w:val="28"/>
          <w:szCs w:val="24"/>
          <w:u w:val="single"/>
          <w:lang w:eastAsia="en-GB"/>
          <w14:ligatures w14:val="none"/>
        </w:rPr>
        <w:t xml:space="preserve">Public Call for expression of interest from </w:t>
      </w:r>
      <w:r w:rsidR="008251E1" w:rsidRPr="00E14CDF">
        <w:rPr>
          <w:rFonts w:eastAsia="Times New Roman" w:cs="Times New Roman"/>
          <w:b/>
          <w:kern w:val="0"/>
          <w:sz w:val="28"/>
          <w:szCs w:val="24"/>
          <w:u w:val="single"/>
          <w:lang w:eastAsia="en-GB"/>
          <w14:ligatures w14:val="none"/>
        </w:rPr>
        <w:t xml:space="preserve">suitably qualified and experienced </w:t>
      </w:r>
      <w:r w:rsidRPr="00E14CDF">
        <w:rPr>
          <w:rFonts w:eastAsia="Times New Roman" w:cs="Times New Roman"/>
          <w:b/>
          <w:kern w:val="0"/>
          <w:sz w:val="28"/>
          <w:szCs w:val="24"/>
          <w:u w:val="single"/>
          <w:lang w:eastAsia="en-GB"/>
          <w14:ligatures w14:val="none"/>
        </w:rPr>
        <w:t>individuals to serve on Evaluation and Approvals Committee of the Local Enterprise Office Dún Laoghaire-Rathdown</w:t>
      </w:r>
    </w:p>
    <w:p w14:paraId="392C5BF8" w14:textId="77777777" w:rsidR="00327FB3" w:rsidRDefault="00327FB3" w:rsidP="0083541E">
      <w:pPr>
        <w:pStyle w:val="Default"/>
        <w:rPr>
          <w:sz w:val="28"/>
          <w:szCs w:val="28"/>
        </w:rPr>
      </w:pPr>
    </w:p>
    <w:p w14:paraId="253EFF78" w14:textId="336C5D8D" w:rsidR="00E14CDF" w:rsidRDefault="00E14CDF" w:rsidP="00E14CDF">
      <w:pPr>
        <w:pStyle w:val="NormalWeb"/>
        <w:spacing w:before="0" w:beforeAutospacing="0" w:after="0" w:afterAutospacing="0" w:line="360" w:lineRule="auto"/>
        <w:ind w:left="-540" w:right="-694"/>
        <w:rPr>
          <w:rFonts w:asciiTheme="minorHAnsi" w:hAnsiTheme="minorHAnsi"/>
          <w:sz w:val="22"/>
        </w:rPr>
      </w:pPr>
      <w:r>
        <w:rPr>
          <w:rFonts w:asciiTheme="minorHAnsi" w:hAnsiTheme="minorHAnsi"/>
          <w:sz w:val="22"/>
        </w:rPr>
        <w:t xml:space="preserve">Recognising the importance of micro and small businesses to the Irish economy, the Government established a network of Local Enterprise Offices around the country. The network of 31 LEOs are the </w:t>
      </w:r>
      <w:r w:rsidR="00DE7D38">
        <w:rPr>
          <w:rFonts w:asciiTheme="minorHAnsi" w:hAnsiTheme="minorHAnsi"/>
          <w:sz w:val="22"/>
        </w:rPr>
        <w:t>first stop</w:t>
      </w:r>
      <w:r>
        <w:rPr>
          <w:rFonts w:asciiTheme="minorHAnsi" w:hAnsiTheme="minorHAnsi"/>
          <w:sz w:val="22"/>
        </w:rPr>
        <w:t xml:space="preserve">-shop for all entrepreneurs and existing micro and small businesses to deliver an enhanced and integrated support service. </w:t>
      </w:r>
    </w:p>
    <w:p w14:paraId="79BA7A12" w14:textId="77777777" w:rsidR="00E14CDF" w:rsidRDefault="00E14CDF" w:rsidP="00E14CDF">
      <w:pPr>
        <w:pStyle w:val="NormalWeb"/>
        <w:spacing w:before="0" w:beforeAutospacing="0" w:after="0" w:afterAutospacing="0" w:line="360" w:lineRule="auto"/>
        <w:ind w:left="-540" w:right="-694"/>
        <w:rPr>
          <w:rFonts w:asciiTheme="minorHAnsi" w:hAnsiTheme="minorHAnsi"/>
          <w:sz w:val="22"/>
        </w:rPr>
      </w:pPr>
    </w:p>
    <w:p w14:paraId="5CC954BA" w14:textId="77777777" w:rsidR="00E14CDF" w:rsidRPr="00E14CDF" w:rsidRDefault="00E14CDF" w:rsidP="00E14CDF">
      <w:pPr>
        <w:pStyle w:val="NormalWeb"/>
        <w:spacing w:before="0" w:beforeAutospacing="0" w:after="0" w:afterAutospacing="0" w:line="360" w:lineRule="auto"/>
        <w:ind w:left="-540" w:right="-694"/>
        <w:rPr>
          <w:rFonts w:asciiTheme="minorHAnsi" w:hAnsiTheme="minorHAnsi"/>
          <w:sz w:val="22"/>
        </w:rPr>
      </w:pPr>
      <w:r>
        <w:rPr>
          <w:rFonts w:asciiTheme="minorHAnsi" w:hAnsiTheme="minorHAnsi"/>
          <w:sz w:val="22"/>
        </w:rPr>
        <w:t xml:space="preserve">The LEO provides a cohesive provision of support services to all local micro and small businesses including start-up companies and micro enterprise companies seeking to expand. Qualifying </w:t>
      </w:r>
      <w:r w:rsidRPr="00E14CDF">
        <w:rPr>
          <w:rFonts w:asciiTheme="minorHAnsi" w:hAnsiTheme="minorHAnsi"/>
          <w:sz w:val="22"/>
        </w:rPr>
        <w:t xml:space="preserve">projects being considered for financial support will be evaluated by an Evaluation and Approvals Committee chaired by either the Chief Executive or another senior local authority official not from the LEO; delegated by the Chief Executive.  </w:t>
      </w:r>
    </w:p>
    <w:p w14:paraId="367D5BA5" w14:textId="77777777" w:rsidR="00E14CDF" w:rsidRDefault="00E14CDF" w:rsidP="00593B3C">
      <w:pPr>
        <w:shd w:val="clear" w:color="auto" w:fill="FFFFFF"/>
        <w:spacing w:after="150" w:line="240" w:lineRule="auto"/>
        <w:rPr>
          <w:rFonts w:ascii="Calibri" w:eastAsia="Times New Roman" w:hAnsi="Calibri" w:cs="Calibri"/>
          <w:color w:val="333333"/>
          <w:sz w:val="24"/>
          <w:szCs w:val="24"/>
          <w:lang w:eastAsia="en-IE"/>
        </w:rPr>
      </w:pPr>
    </w:p>
    <w:p w14:paraId="0F54F0B4" w14:textId="445937A4" w:rsidR="00E14CDF" w:rsidRDefault="00E14CDF" w:rsidP="00E14CDF">
      <w:pPr>
        <w:pStyle w:val="NormalWeb"/>
        <w:spacing w:before="0" w:beforeAutospacing="0" w:after="0" w:afterAutospacing="0" w:line="360" w:lineRule="auto"/>
        <w:ind w:left="-540" w:right="-694"/>
        <w:jc w:val="both"/>
        <w:rPr>
          <w:rFonts w:asciiTheme="minorHAnsi" w:hAnsiTheme="minorHAnsi"/>
          <w:sz w:val="22"/>
          <w:lang w:val="en"/>
        </w:rPr>
      </w:pPr>
      <w:r>
        <w:rPr>
          <w:rFonts w:asciiTheme="minorHAnsi" w:hAnsiTheme="minorHAnsi"/>
          <w:sz w:val="22"/>
          <w:lang w:val="en"/>
        </w:rPr>
        <w:t xml:space="preserve">The Evaluation Committees consist of the Chair; a representative from Enterprise Ireland; and five individuals with specific areas of business expertise. There is no remuneration attached to the positions. The Authority appoint members for a maximum period of </w:t>
      </w:r>
      <w:r w:rsidR="00DC5F68">
        <w:rPr>
          <w:rFonts w:asciiTheme="minorHAnsi" w:hAnsiTheme="minorHAnsi"/>
          <w:sz w:val="22"/>
          <w:lang w:val="en"/>
        </w:rPr>
        <w:t xml:space="preserve">five </w:t>
      </w:r>
      <w:r>
        <w:rPr>
          <w:rFonts w:asciiTheme="minorHAnsi" w:hAnsiTheme="minorHAnsi"/>
          <w:sz w:val="22"/>
          <w:lang w:val="en"/>
        </w:rPr>
        <w:t>years in accordance with the provisions of the agreed Service Level Agreement between the Local Authority and Enterprise Ireland</w:t>
      </w:r>
      <w:proofErr w:type="gramStart"/>
      <w:r>
        <w:rPr>
          <w:rFonts w:asciiTheme="minorHAnsi" w:hAnsiTheme="minorHAnsi"/>
          <w:sz w:val="22"/>
          <w:lang w:val="en"/>
        </w:rPr>
        <w:t xml:space="preserve">.  </w:t>
      </w:r>
      <w:proofErr w:type="gramEnd"/>
      <w:r>
        <w:rPr>
          <w:rFonts w:asciiTheme="minorHAnsi" w:hAnsiTheme="minorHAnsi"/>
          <w:sz w:val="22"/>
          <w:lang w:val="en"/>
        </w:rPr>
        <w:t xml:space="preserve">Under these terms we currently have </w:t>
      </w:r>
      <w:r w:rsidR="00DC5F68">
        <w:rPr>
          <w:rFonts w:asciiTheme="minorHAnsi" w:hAnsiTheme="minorHAnsi"/>
          <w:sz w:val="22"/>
          <w:lang w:val="en"/>
        </w:rPr>
        <w:t xml:space="preserve">one </w:t>
      </w:r>
      <w:r>
        <w:rPr>
          <w:rFonts w:asciiTheme="minorHAnsi" w:hAnsiTheme="minorHAnsi"/>
          <w:sz w:val="22"/>
          <w:lang w:val="en"/>
        </w:rPr>
        <w:t>vacanc</w:t>
      </w:r>
      <w:r w:rsidR="00DC5F68">
        <w:rPr>
          <w:rFonts w:asciiTheme="minorHAnsi" w:hAnsiTheme="minorHAnsi"/>
          <w:sz w:val="22"/>
          <w:lang w:val="en"/>
        </w:rPr>
        <w:t xml:space="preserve">y </w:t>
      </w:r>
      <w:r>
        <w:rPr>
          <w:rFonts w:asciiTheme="minorHAnsi" w:hAnsiTheme="minorHAnsi"/>
          <w:sz w:val="22"/>
          <w:lang w:val="en"/>
        </w:rPr>
        <w:t xml:space="preserve">arising and </w:t>
      </w:r>
      <w:r w:rsidR="00DC5F68">
        <w:rPr>
          <w:rFonts w:asciiTheme="minorHAnsi" w:hAnsiTheme="minorHAnsi"/>
          <w:sz w:val="22"/>
          <w:lang w:val="en"/>
        </w:rPr>
        <w:t xml:space="preserve">Dún Laoghaire-Rathdown </w:t>
      </w:r>
      <w:r>
        <w:rPr>
          <w:rFonts w:asciiTheme="minorHAnsi" w:hAnsiTheme="minorHAnsi"/>
          <w:sz w:val="22"/>
          <w:lang w:val="en"/>
        </w:rPr>
        <w:t xml:space="preserve">Local Authority is now inviting expressions of interest from </w:t>
      </w:r>
      <w:r w:rsidR="00DE7D38">
        <w:rPr>
          <w:rFonts w:asciiTheme="minorHAnsi" w:hAnsiTheme="minorHAnsi"/>
          <w:sz w:val="22"/>
          <w:lang w:val="en"/>
        </w:rPr>
        <w:t>people</w:t>
      </w:r>
      <w:r>
        <w:rPr>
          <w:rFonts w:asciiTheme="minorHAnsi" w:hAnsiTheme="minorHAnsi"/>
          <w:sz w:val="22"/>
          <w:lang w:val="en"/>
        </w:rPr>
        <w:t xml:space="preserve"> interested in being appointed to the Evaluation and Approvals Committee</w:t>
      </w:r>
      <w:proofErr w:type="gramStart"/>
      <w:r>
        <w:rPr>
          <w:rFonts w:asciiTheme="minorHAnsi" w:hAnsiTheme="minorHAnsi"/>
          <w:sz w:val="22"/>
          <w:lang w:val="en"/>
        </w:rPr>
        <w:t xml:space="preserve">.  </w:t>
      </w:r>
      <w:proofErr w:type="gramEnd"/>
    </w:p>
    <w:p w14:paraId="090A36C4" w14:textId="77777777" w:rsidR="00DC5F68" w:rsidRDefault="00DC5F68" w:rsidP="00E14CDF">
      <w:pPr>
        <w:pStyle w:val="NormalWeb"/>
        <w:spacing w:before="0" w:beforeAutospacing="0" w:after="0" w:afterAutospacing="0" w:line="360" w:lineRule="auto"/>
        <w:ind w:left="-540" w:right="-694"/>
        <w:jc w:val="both"/>
        <w:rPr>
          <w:rFonts w:asciiTheme="minorHAnsi" w:hAnsiTheme="minorHAnsi"/>
          <w:sz w:val="22"/>
          <w:lang w:val="en"/>
        </w:rPr>
      </w:pPr>
    </w:p>
    <w:p w14:paraId="34D0B927" w14:textId="77777777" w:rsidR="00DC5F68" w:rsidRDefault="00DC5F68" w:rsidP="00DC5F68">
      <w:pPr>
        <w:pStyle w:val="NormalWeb"/>
        <w:spacing w:before="0" w:beforeAutospacing="0" w:after="0" w:afterAutospacing="0" w:line="360" w:lineRule="auto"/>
        <w:ind w:left="-540" w:right="-694"/>
        <w:jc w:val="both"/>
        <w:rPr>
          <w:rFonts w:asciiTheme="minorHAnsi" w:hAnsiTheme="minorHAnsi"/>
          <w:sz w:val="22"/>
          <w:lang w:val="en"/>
        </w:rPr>
      </w:pPr>
      <w:r>
        <w:rPr>
          <w:rFonts w:asciiTheme="minorHAnsi" w:hAnsiTheme="minorHAnsi"/>
          <w:sz w:val="22"/>
          <w:lang w:val="en"/>
        </w:rPr>
        <w:t xml:space="preserve">In considering the composition of the Committee, the Local Authority will give </w:t>
      </w:r>
      <w:proofErr w:type="gramStart"/>
      <w:r>
        <w:rPr>
          <w:rFonts w:asciiTheme="minorHAnsi" w:hAnsiTheme="minorHAnsi"/>
          <w:sz w:val="22"/>
          <w:lang w:val="en"/>
        </w:rPr>
        <w:t>due consideration</w:t>
      </w:r>
      <w:proofErr w:type="gramEnd"/>
      <w:r>
        <w:rPr>
          <w:rFonts w:asciiTheme="minorHAnsi" w:hAnsiTheme="minorHAnsi"/>
          <w:sz w:val="22"/>
          <w:lang w:val="en"/>
        </w:rPr>
        <w:t xml:space="preserve"> to principles of broad equality and gender balance. In making any appointments to this Committee, the Local Authority will not necessarily be confined to those who make such expressions of interest but will ensure that all of those appointed have the relevant mix of knowledge and expertise to contribute to the Committee.</w:t>
      </w:r>
    </w:p>
    <w:p w14:paraId="25A48D62" w14:textId="77777777" w:rsidR="00DC5F68" w:rsidRDefault="00DC5F68" w:rsidP="00E14CDF">
      <w:pPr>
        <w:pStyle w:val="NormalWeb"/>
        <w:spacing w:before="0" w:beforeAutospacing="0" w:after="0" w:afterAutospacing="0" w:line="360" w:lineRule="auto"/>
        <w:ind w:left="-540" w:right="-694"/>
        <w:jc w:val="both"/>
        <w:rPr>
          <w:rFonts w:asciiTheme="minorHAnsi" w:hAnsiTheme="minorHAnsi"/>
          <w:sz w:val="22"/>
          <w:lang w:val="en"/>
        </w:rPr>
      </w:pPr>
    </w:p>
    <w:p w14:paraId="5982A6EA" w14:textId="55C0541D" w:rsidR="00DC5F68" w:rsidRDefault="00DC5F68" w:rsidP="00DC5F68">
      <w:pPr>
        <w:spacing w:line="360" w:lineRule="auto"/>
        <w:ind w:left="-540" w:right="-694"/>
      </w:pPr>
      <w:r>
        <w:t>Of particular interest is what specific skill sets the candidate would bring in assessing investment proposals and candidates should set out clearly their expertise in the following:</w:t>
      </w:r>
    </w:p>
    <w:p w14:paraId="443772C6" w14:textId="465B2D82" w:rsidR="00AF5F2B" w:rsidRPr="00AF5F2B" w:rsidRDefault="00AF5F2B" w:rsidP="00AF5F2B">
      <w:pPr>
        <w:numPr>
          <w:ilvl w:val="0"/>
          <w:numId w:val="6"/>
        </w:numPr>
        <w:spacing w:after="0" w:line="360" w:lineRule="auto"/>
        <w:ind w:left="540" w:right="-694" w:hanging="540"/>
      </w:pPr>
      <w:r w:rsidRPr="00AF5F2B">
        <w:t>Knowledge of market sectors including technology</w:t>
      </w:r>
    </w:p>
    <w:p w14:paraId="1E3AFA7C" w14:textId="1BC65409" w:rsidR="00AF5F2B" w:rsidRPr="00AF5F2B" w:rsidRDefault="00AF5F2B" w:rsidP="00AF5F2B">
      <w:pPr>
        <w:numPr>
          <w:ilvl w:val="0"/>
          <w:numId w:val="6"/>
        </w:numPr>
        <w:spacing w:after="0" w:line="360" w:lineRule="auto"/>
        <w:ind w:left="540" w:right="-694" w:hanging="540"/>
      </w:pPr>
      <w:r w:rsidRPr="00AF5F2B">
        <w:t>Entrepreneurship</w:t>
      </w:r>
    </w:p>
    <w:p w14:paraId="57A837BE" w14:textId="2292A6DA" w:rsidR="00AF5F2B" w:rsidRPr="00AF5F2B" w:rsidRDefault="00AF5F2B" w:rsidP="00AF5F2B">
      <w:pPr>
        <w:numPr>
          <w:ilvl w:val="0"/>
          <w:numId w:val="6"/>
        </w:numPr>
        <w:spacing w:after="0" w:line="360" w:lineRule="auto"/>
        <w:ind w:left="540" w:right="-694" w:hanging="540"/>
      </w:pPr>
      <w:r w:rsidRPr="00AF5F2B">
        <w:lastRenderedPageBreak/>
        <w:t>Debt/banking and/or cash-flow management</w:t>
      </w:r>
    </w:p>
    <w:p w14:paraId="6B6F65EA" w14:textId="6F17BAE8" w:rsidR="00AF5F2B" w:rsidRPr="00AF5F2B" w:rsidRDefault="00AF5F2B" w:rsidP="00AF5F2B">
      <w:pPr>
        <w:numPr>
          <w:ilvl w:val="0"/>
          <w:numId w:val="6"/>
        </w:numPr>
        <w:spacing w:after="0" w:line="360" w:lineRule="auto"/>
        <w:ind w:left="540" w:right="-694" w:hanging="540"/>
      </w:pPr>
      <w:r w:rsidRPr="00AF5F2B">
        <w:t>Finance / Investment</w:t>
      </w:r>
    </w:p>
    <w:p w14:paraId="2BA59F72" w14:textId="7C6A3B95" w:rsidR="00AF5F2B" w:rsidRDefault="00AF5F2B" w:rsidP="00AF5F2B">
      <w:pPr>
        <w:numPr>
          <w:ilvl w:val="0"/>
          <w:numId w:val="6"/>
        </w:numPr>
        <w:spacing w:after="0" w:line="360" w:lineRule="auto"/>
        <w:ind w:left="540" w:right="-694" w:hanging="540"/>
      </w:pPr>
      <w:r w:rsidRPr="00AF5F2B">
        <w:t>Business Development</w:t>
      </w:r>
    </w:p>
    <w:p w14:paraId="698AFA1B" w14:textId="77777777" w:rsidR="00AF5F2B" w:rsidRDefault="00AF5F2B" w:rsidP="00AF5F2B">
      <w:pPr>
        <w:numPr>
          <w:ilvl w:val="0"/>
          <w:numId w:val="6"/>
        </w:numPr>
        <w:spacing w:after="0" w:line="360" w:lineRule="auto"/>
        <w:ind w:left="540" w:right="-694" w:hanging="540"/>
      </w:pPr>
      <w:r>
        <w:t>Marketing / Sales / Sectors</w:t>
      </w:r>
    </w:p>
    <w:p w14:paraId="425D1F2E" w14:textId="77777777" w:rsidR="00DC5F68" w:rsidRDefault="00DC5F68" w:rsidP="00E14CDF">
      <w:pPr>
        <w:pStyle w:val="NormalWeb"/>
        <w:spacing w:before="0" w:beforeAutospacing="0" w:after="0" w:afterAutospacing="0" w:line="360" w:lineRule="auto"/>
        <w:ind w:left="-540" w:right="-694"/>
        <w:jc w:val="both"/>
        <w:rPr>
          <w:rFonts w:asciiTheme="minorHAnsi" w:hAnsiTheme="minorHAnsi"/>
          <w:sz w:val="22"/>
          <w:lang w:val="en"/>
        </w:rPr>
      </w:pPr>
    </w:p>
    <w:p w14:paraId="7102BDD6" w14:textId="34DB0259" w:rsidR="00DC5F68" w:rsidRDefault="00DC5F68" w:rsidP="00DC5F68">
      <w:pPr>
        <w:spacing w:line="360" w:lineRule="auto"/>
        <w:ind w:left="-540" w:right="-694"/>
        <w:rPr>
          <w:lang w:val="en"/>
        </w:rPr>
      </w:pPr>
      <w:r>
        <w:rPr>
          <w:lang w:val="en"/>
        </w:rPr>
        <w:t>Prospective members should have:</w:t>
      </w:r>
    </w:p>
    <w:p w14:paraId="1139B075" w14:textId="77777777" w:rsidR="00DC5F68" w:rsidRPr="00DC5F68" w:rsidRDefault="00DC5F68" w:rsidP="00DC5F68">
      <w:pPr>
        <w:numPr>
          <w:ilvl w:val="0"/>
          <w:numId w:val="6"/>
        </w:numPr>
        <w:spacing w:after="0" w:line="360" w:lineRule="auto"/>
        <w:ind w:left="540" w:right="-694" w:hanging="540"/>
      </w:pPr>
      <w:r w:rsidRPr="00DC5F68">
        <w:t xml:space="preserve">experience in </w:t>
      </w:r>
      <w:r>
        <w:t>assessing financial proposals and an ability to challenge company submissions</w:t>
      </w:r>
    </w:p>
    <w:p w14:paraId="6D3339C4" w14:textId="77777777" w:rsidR="00DC5F68" w:rsidRDefault="00DC5F68" w:rsidP="00DC5F68">
      <w:pPr>
        <w:numPr>
          <w:ilvl w:val="0"/>
          <w:numId w:val="6"/>
        </w:numPr>
        <w:spacing w:after="0" w:line="360" w:lineRule="auto"/>
        <w:ind w:left="540" w:right="-694" w:hanging="540"/>
      </w:pPr>
      <w:r>
        <w:t xml:space="preserve">broad business experience and a clear ability to empathise with challenges facing micro and small enterprises  </w:t>
      </w:r>
    </w:p>
    <w:p w14:paraId="613BF60F" w14:textId="77777777" w:rsidR="00DC5F68" w:rsidRDefault="00DC5F68" w:rsidP="00DC5F68">
      <w:pPr>
        <w:numPr>
          <w:ilvl w:val="0"/>
          <w:numId w:val="6"/>
        </w:numPr>
        <w:spacing w:after="0" w:line="360" w:lineRule="auto"/>
        <w:ind w:left="540" w:right="-694" w:hanging="540"/>
      </w:pPr>
      <w:r>
        <w:t xml:space="preserve">the ability to demonstrate their understanding and experience in the micro and small enterprise sectors. </w:t>
      </w:r>
    </w:p>
    <w:p w14:paraId="081FA849" w14:textId="77777777" w:rsidR="00593B3C" w:rsidRDefault="00593B3C" w:rsidP="00593B3C">
      <w:pPr>
        <w:shd w:val="clear" w:color="auto" w:fill="FFFFFF"/>
        <w:spacing w:after="150" w:line="240" w:lineRule="auto"/>
        <w:rPr>
          <w:rFonts w:ascii="Calibri" w:eastAsia="Times New Roman" w:hAnsi="Calibri" w:cs="Calibri"/>
          <w:color w:val="333333"/>
          <w:lang w:eastAsia="en-IE"/>
        </w:rPr>
      </w:pPr>
    </w:p>
    <w:p w14:paraId="0BDC15BF" w14:textId="71EAE5ED" w:rsidR="00593B3C" w:rsidRPr="00DC5F68" w:rsidRDefault="00593B3C" w:rsidP="00DC5F68">
      <w:pPr>
        <w:spacing w:line="360" w:lineRule="auto"/>
        <w:ind w:left="-540" w:right="-694"/>
        <w:rPr>
          <w:b/>
          <w:bCs/>
          <w:lang w:val="en"/>
        </w:rPr>
      </w:pPr>
      <w:r w:rsidRPr="00DC5F68">
        <w:rPr>
          <w:b/>
          <w:bCs/>
          <w:lang w:val="en"/>
        </w:rPr>
        <w:t xml:space="preserve">What is </w:t>
      </w:r>
      <w:r w:rsidR="00DE7D38" w:rsidRPr="00DC5F68">
        <w:rPr>
          <w:b/>
          <w:bCs/>
          <w:lang w:val="en"/>
        </w:rPr>
        <w:t>involved?</w:t>
      </w:r>
    </w:p>
    <w:p w14:paraId="153B0121" w14:textId="7E553F7C" w:rsidR="00593B3C" w:rsidRDefault="00DC5F68" w:rsidP="00DC5F68">
      <w:pPr>
        <w:spacing w:line="360" w:lineRule="auto"/>
        <w:ind w:left="-540" w:right="-694"/>
        <w:rPr>
          <w:lang w:val="en"/>
        </w:rPr>
      </w:pPr>
      <w:r>
        <w:rPr>
          <w:lang w:val="en"/>
        </w:rPr>
        <w:t xml:space="preserve">The </w:t>
      </w:r>
      <w:r w:rsidR="00593B3C" w:rsidRPr="00DC5F68">
        <w:rPr>
          <w:lang w:val="en"/>
        </w:rPr>
        <w:t xml:space="preserve">Evaluation and Approval Committee will </w:t>
      </w:r>
      <w:r w:rsidR="004D1ABD" w:rsidRPr="00DC5F68">
        <w:rPr>
          <w:lang w:val="en"/>
        </w:rPr>
        <w:t xml:space="preserve">typically meet once a month and each </w:t>
      </w:r>
      <w:r w:rsidR="00593B3C" w:rsidRPr="00DC5F68">
        <w:rPr>
          <w:lang w:val="en"/>
        </w:rPr>
        <w:t xml:space="preserve">meeting lasts approximately 2 hours. There </w:t>
      </w:r>
      <w:r w:rsidR="00DE7D38">
        <w:rPr>
          <w:lang w:val="en"/>
        </w:rPr>
        <w:t>are</w:t>
      </w:r>
      <w:r w:rsidR="004D1ABD" w:rsidRPr="00DC5F68">
        <w:rPr>
          <w:lang w:val="en"/>
        </w:rPr>
        <w:t xml:space="preserve"> usually between 2-5 application</w:t>
      </w:r>
      <w:r w:rsidR="00A313C7" w:rsidRPr="00DC5F68">
        <w:rPr>
          <w:lang w:val="en"/>
        </w:rPr>
        <w:t>s</w:t>
      </w:r>
      <w:r w:rsidR="004D1ABD" w:rsidRPr="00DC5F68">
        <w:rPr>
          <w:lang w:val="en"/>
        </w:rPr>
        <w:t xml:space="preserve"> </w:t>
      </w:r>
      <w:r w:rsidR="00593B3C" w:rsidRPr="00DC5F68">
        <w:rPr>
          <w:lang w:val="en"/>
        </w:rPr>
        <w:t>for funding per meeting. Members are required to read the applications in advance of the meeting and consider its merits against the eligibility criteria set out. Papers are issued one week before through an online system with the application details for review. Support and training as necessary will be provided.</w:t>
      </w:r>
    </w:p>
    <w:p w14:paraId="43B37C13" w14:textId="77777777" w:rsidR="00AF5F2B" w:rsidRDefault="00AF5F2B" w:rsidP="00DC5F68">
      <w:pPr>
        <w:spacing w:line="360" w:lineRule="auto"/>
        <w:ind w:left="-540" w:right="-694"/>
        <w:rPr>
          <w:b/>
          <w:bCs/>
          <w:lang w:val="en"/>
        </w:rPr>
      </w:pPr>
    </w:p>
    <w:p w14:paraId="6B898275" w14:textId="24C20E83" w:rsidR="0083541E" w:rsidRPr="00DC5F68" w:rsidRDefault="00DC5F68" w:rsidP="00DC5F68">
      <w:pPr>
        <w:spacing w:line="360" w:lineRule="auto"/>
        <w:ind w:left="-540" w:right="-694"/>
        <w:rPr>
          <w:b/>
          <w:bCs/>
          <w:lang w:val="en"/>
        </w:rPr>
      </w:pPr>
      <w:r w:rsidRPr="00DC5F68">
        <w:rPr>
          <w:b/>
          <w:bCs/>
          <w:lang w:val="en"/>
        </w:rPr>
        <w:t>Expressions of Interest</w:t>
      </w:r>
    </w:p>
    <w:p w14:paraId="29F42DCB" w14:textId="68B24DF1" w:rsidR="009D0EBE" w:rsidRPr="00DC5F68" w:rsidRDefault="00DC5F68" w:rsidP="00DC5F68">
      <w:pPr>
        <w:spacing w:line="360" w:lineRule="auto"/>
        <w:ind w:left="-540" w:right="-694"/>
        <w:rPr>
          <w:lang w:val="en"/>
        </w:rPr>
      </w:pPr>
      <w:r>
        <w:rPr>
          <w:lang w:val="en"/>
        </w:rPr>
        <w:t xml:space="preserve">The completed </w:t>
      </w:r>
      <w:r w:rsidR="0083541E" w:rsidRPr="00DC5F68">
        <w:rPr>
          <w:lang w:val="en"/>
        </w:rPr>
        <w:t>Expressions of interest</w:t>
      </w:r>
      <w:r>
        <w:rPr>
          <w:lang w:val="en"/>
        </w:rPr>
        <w:t xml:space="preserve"> form (below)</w:t>
      </w:r>
      <w:r w:rsidR="0083541E" w:rsidRPr="00DC5F68">
        <w:rPr>
          <w:lang w:val="en"/>
        </w:rPr>
        <w:t xml:space="preserve"> should be sent by e-mail to </w:t>
      </w:r>
      <w:hyperlink r:id="rId7" w:history="1">
        <w:r w:rsidR="0083541E" w:rsidRPr="00DC5F68">
          <w:rPr>
            <w:color w:val="215E99" w:themeColor="text2" w:themeTint="BF"/>
            <w:u w:val="single"/>
            <w:lang w:val="en"/>
          </w:rPr>
          <w:t>leo@dlrcoco.ie</w:t>
        </w:r>
      </w:hyperlink>
      <w:r w:rsidR="0083541E" w:rsidRPr="00DC5F68">
        <w:rPr>
          <w:lang w:val="en"/>
        </w:rPr>
        <w:t xml:space="preserve"> with the subject line: "</w:t>
      </w:r>
      <w:r w:rsidR="0083541E" w:rsidRPr="00DC5F68">
        <w:rPr>
          <w:u w:val="single"/>
          <w:lang w:val="en"/>
        </w:rPr>
        <w:t>EVAC Membership Application</w:t>
      </w:r>
      <w:r w:rsidR="0083541E" w:rsidRPr="00DC5F68">
        <w:rPr>
          <w:lang w:val="en"/>
        </w:rPr>
        <w:t xml:space="preserve">" </w:t>
      </w:r>
      <w:r w:rsidR="009D0EBE" w:rsidRPr="00DC5F68">
        <w:rPr>
          <w:lang w:val="en"/>
        </w:rPr>
        <w:t xml:space="preserve">by Friday </w:t>
      </w:r>
      <w:r w:rsidR="00AF5F2B">
        <w:rPr>
          <w:lang w:val="en"/>
        </w:rPr>
        <w:t>6</w:t>
      </w:r>
      <w:r w:rsidR="00AF5F2B" w:rsidRPr="00AF5F2B">
        <w:rPr>
          <w:vertAlign w:val="superscript"/>
          <w:lang w:val="en"/>
        </w:rPr>
        <w:t>th</w:t>
      </w:r>
      <w:r w:rsidR="00AF5F2B">
        <w:rPr>
          <w:lang w:val="en"/>
        </w:rPr>
        <w:t xml:space="preserve"> September</w:t>
      </w:r>
      <w:r w:rsidR="009D0EBE" w:rsidRPr="00DC5F68">
        <w:rPr>
          <w:lang w:val="en"/>
        </w:rPr>
        <w:t>.</w:t>
      </w:r>
    </w:p>
    <w:p w14:paraId="745439A5" w14:textId="700966FF" w:rsidR="009D0EBE" w:rsidRPr="00DC5F68" w:rsidRDefault="009D0EBE" w:rsidP="00DC5F68">
      <w:pPr>
        <w:spacing w:line="360" w:lineRule="auto"/>
        <w:ind w:left="-540" w:right="-694"/>
        <w:rPr>
          <w:lang w:val="en"/>
        </w:rPr>
      </w:pPr>
      <w:r w:rsidRPr="00DC5F68">
        <w:rPr>
          <w:lang w:val="en"/>
        </w:rPr>
        <w:t xml:space="preserve">Expressions of interest received by this date will be considered for an initial vacancy on the EVAC. Dún Laoghaire-Rathdown County Council are happy to accept Expressions of interest after this initial deadline to be considered for </w:t>
      </w:r>
      <w:r w:rsidR="00AF5F2B">
        <w:rPr>
          <w:lang w:val="en"/>
        </w:rPr>
        <w:t xml:space="preserve">a panel which will cover any </w:t>
      </w:r>
      <w:r w:rsidRPr="00DC5F68">
        <w:rPr>
          <w:lang w:val="en"/>
        </w:rPr>
        <w:t xml:space="preserve">vacancies that may arise over the next </w:t>
      </w:r>
      <w:r w:rsidR="00AF5F2B">
        <w:rPr>
          <w:lang w:val="en"/>
        </w:rPr>
        <w:t>3</w:t>
      </w:r>
      <w:r w:rsidRPr="00DC5F68">
        <w:rPr>
          <w:lang w:val="en"/>
        </w:rPr>
        <w:t xml:space="preserve"> years.</w:t>
      </w:r>
    </w:p>
    <w:p w14:paraId="7B1DAC3F" w14:textId="77777777" w:rsidR="0083541E" w:rsidRDefault="0083541E" w:rsidP="00AF5F2B">
      <w:pPr>
        <w:spacing w:line="360" w:lineRule="auto"/>
        <w:ind w:left="-540" w:right="-694"/>
        <w:rPr>
          <w:lang w:val="en"/>
        </w:rPr>
      </w:pPr>
      <w:r w:rsidRPr="00AF5F2B">
        <w:rPr>
          <w:lang w:val="en"/>
        </w:rPr>
        <w:t xml:space="preserve">Dún Laoghaire-Rathdown County Council will acknowledge receipt of such applications and inform applicants </w:t>
      </w:r>
      <w:proofErr w:type="gramStart"/>
      <w:r w:rsidRPr="00AF5F2B">
        <w:rPr>
          <w:lang w:val="en"/>
        </w:rPr>
        <w:t>in due course</w:t>
      </w:r>
      <w:proofErr w:type="gramEnd"/>
      <w:r w:rsidRPr="00AF5F2B">
        <w:rPr>
          <w:lang w:val="en"/>
        </w:rPr>
        <w:t xml:space="preserve"> of decisions in relation to the appointments. </w:t>
      </w:r>
    </w:p>
    <w:p w14:paraId="4C34BA4A" w14:textId="77777777" w:rsidR="00AF5F2B" w:rsidRDefault="00AF5F2B" w:rsidP="00AF5F2B">
      <w:pPr>
        <w:spacing w:line="360" w:lineRule="auto"/>
        <w:ind w:left="-540" w:right="-694"/>
        <w:rPr>
          <w:lang w:val="en"/>
        </w:rPr>
      </w:pPr>
    </w:p>
    <w:tbl>
      <w:tblPr>
        <w:tblStyle w:val="TableGrid"/>
        <w:tblW w:w="0" w:type="auto"/>
        <w:tblLook w:val="04A0" w:firstRow="1" w:lastRow="0" w:firstColumn="1" w:lastColumn="0" w:noHBand="0" w:noVBand="1"/>
      </w:tblPr>
      <w:tblGrid>
        <w:gridCol w:w="9016"/>
      </w:tblGrid>
      <w:tr w:rsidR="00AF5F2B" w14:paraId="1339FD17" w14:textId="77777777" w:rsidTr="002163E3">
        <w:trPr>
          <w:trHeight w:val="979"/>
        </w:trPr>
        <w:tc>
          <w:tcPr>
            <w:tcW w:w="9016" w:type="dxa"/>
            <w:shd w:val="clear" w:color="auto" w:fill="A5C9EB" w:themeFill="text2" w:themeFillTint="40"/>
            <w:vAlign w:val="center"/>
          </w:tcPr>
          <w:p w14:paraId="69DF11E9" w14:textId="77777777" w:rsidR="00AF5F2B" w:rsidRPr="0031476E" w:rsidRDefault="00AF5F2B" w:rsidP="002163E3">
            <w:pPr>
              <w:jc w:val="center"/>
              <w:rPr>
                <w:rFonts w:ascii="Calibri" w:hAnsi="Calibri" w:cs="Calibri"/>
                <w:b/>
                <w:bCs/>
                <w:sz w:val="28"/>
                <w:szCs w:val="28"/>
                <w:lang w:val="en-GB"/>
              </w:rPr>
            </w:pPr>
            <w:r w:rsidRPr="0031476E">
              <w:rPr>
                <w:rFonts w:ascii="Calibri" w:hAnsi="Calibri" w:cs="Calibri"/>
                <w:b/>
                <w:bCs/>
                <w:sz w:val="28"/>
                <w:szCs w:val="28"/>
                <w:lang w:val="en-GB"/>
              </w:rPr>
              <w:lastRenderedPageBreak/>
              <w:t>LOCAL ENTERPRISE OFFICE DÚN LAOGHAIRE-RATHDOWN COUNCIL</w:t>
            </w:r>
          </w:p>
          <w:p w14:paraId="2DBEFE99" w14:textId="77777777" w:rsidR="00AF5F2B" w:rsidRDefault="00AF5F2B" w:rsidP="002163E3">
            <w:pPr>
              <w:spacing w:after="160" w:line="259" w:lineRule="auto"/>
              <w:jc w:val="center"/>
              <w:rPr>
                <w:lang w:val="en-GB"/>
              </w:rPr>
            </w:pPr>
            <w:r w:rsidRPr="0031476E">
              <w:rPr>
                <w:rFonts w:ascii="Calibri" w:hAnsi="Calibri" w:cs="Calibri"/>
                <w:b/>
                <w:bCs/>
                <w:sz w:val="28"/>
                <w:szCs w:val="28"/>
                <w:lang w:val="en-GB"/>
              </w:rPr>
              <w:t>EXPRESSION OF INTEREST FORM</w:t>
            </w:r>
          </w:p>
        </w:tc>
      </w:tr>
    </w:tbl>
    <w:p w14:paraId="32AF161A" w14:textId="77777777" w:rsidR="00AF5F2B" w:rsidRDefault="00AF5F2B" w:rsidP="00AF5F2B">
      <w:pPr>
        <w:rPr>
          <w:lang w:val="en-GB"/>
        </w:rPr>
      </w:pPr>
    </w:p>
    <w:p w14:paraId="01EFA683" w14:textId="77777777" w:rsidR="00AF5F2B" w:rsidRPr="0031476E" w:rsidRDefault="00AF5F2B" w:rsidP="00AF5F2B">
      <w:pPr>
        <w:pStyle w:val="ListParagraph"/>
        <w:numPr>
          <w:ilvl w:val="0"/>
          <w:numId w:val="7"/>
        </w:numPr>
        <w:ind w:left="426" w:hanging="426"/>
        <w:rPr>
          <w:rFonts w:ascii="Calibri" w:hAnsi="Calibri" w:cs="Calibri"/>
          <w:b/>
          <w:bCs/>
          <w:sz w:val="24"/>
          <w:szCs w:val="24"/>
          <w:lang w:val="en-GB"/>
        </w:rPr>
      </w:pPr>
      <w:r w:rsidRPr="0031476E">
        <w:rPr>
          <w:rFonts w:ascii="Calibri" w:hAnsi="Calibri" w:cs="Calibri"/>
          <w:b/>
          <w:bCs/>
          <w:sz w:val="24"/>
          <w:szCs w:val="24"/>
          <w:lang w:val="en-GB"/>
        </w:rPr>
        <w:t>Personal Details</w:t>
      </w:r>
    </w:p>
    <w:p w14:paraId="61D39281" w14:textId="77777777" w:rsidR="00AF5F2B" w:rsidRDefault="00AF5F2B" w:rsidP="00AF5F2B">
      <w:pPr>
        <w:pStyle w:val="ListParagraph"/>
        <w:ind w:left="426"/>
        <w:rPr>
          <w:b/>
          <w:bCs/>
          <w:sz w:val="24"/>
          <w:szCs w:val="24"/>
          <w:lang w:val="en-GB"/>
        </w:rPr>
      </w:pPr>
    </w:p>
    <w:tbl>
      <w:tblPr>
        <w:tblStyle w:val="TableGrid"/>
        <w:tblW w:w="9072" w:type="dxa"/>
        <w:tblInd w:w="-5" w:type="dxa"/>
        <w:tblLook w:val="04A0" w:firstRow="1" w:lastRow="0" w:firstColumn="1" w:lastColumn="0" w:noHBand="0" w:noVBand="1"/>
      </w:tblPr>
      <w:tblGrid>
        <w:gridCol w:w="2835"/>
        <w:gridCol w:w="6237"/>
      </w:tblGrid>
      <w:tr w:rsidR="00AF5F2B" w14:paraId="7448EE6A" w14:textId="77777777" w:rsidTr="002163E3">
        <w:trPr>
          <w:trHeight w:val="526"/>
        </w:trPr>
        <w:tc>
          <w:tcPr>
            <w:tcW w:w="2835" w:type="dxa"/>
            <w:shd w:val="clear" w:color="auto" w:fill="DAE9F7" w:themeFill="text2" w:themeFillTint="1A"/>
          </w:tcPr>
          <w:p w14:paraId="0CA8516F"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Name:</w:t>
            </w:r>
          </w:p>
        </w:tc>
        <w:tc>
          <w:tcPr>
            <w:tcW w:w="6237" w:type="dxa"/>
          </w:tcPr>
          <w:p w14:paraId="3048CF64" w14:textId="77777777" w:rsidR="00AF5F2B" w:rsidRPr="0031476E" w:rsidRDefault="00AF5F2B" w:rsidP="002163E3">
            <w:pPr>
              <w:pStyle w:val="ListParagraph"/>
              <w:ind w:left="0"/>
              <w:rPr>
                <w:rFonts w:ascii="Calibri" w:hAnsi="Calibri" w:cs="Calibri"/>
                <w:lang w:val="en-GB"/>
              </w:rPr>
            </w:pPr>
          </w:p>
        </w:tc>
      </w:tr>
      <w:tr w:rsidR="00AF5F2B" w14:paraId="23CC08ED" w14:textId="77777777" w:rsidTr="002163E3">
        <w:trPr>
          <w:trHeight w:val="832"/>
        </w:trPr>
        <w:tc>
          <w:tcPr>
            <w:tcW w:w="2835" w:type="dxa"/>
            <w:shd w:val="clear" w:color="auto" w:fill="DAE9F7" w:themeFill="text2" w:themeFillTint="1A"/>
          </w:tcPr>
          <w:p w14:paraId="2CEF5677"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Address:</w:t>
            </w:r>
          </w:p>
        </w:tc>
        <w:tc>
          <w:tcPr>
            <w:tcW w:w="6237" w:type="dxa"/>
          </w:tcPr>
          <w:p w14:paraId="74D4D3BE" w14:textId="77777777" w:rsidR="00AF5F2B" w:rsidRPr="0031476E" w:rsidRDefault="00AF5F2B" w:rsidP="002163E3">
            <w:pPr>
              <w:pStyle w:val="ListParagraph"/>
              <w:ind w:left="0"/>
              <w:rPr>
                <w:rFonts w:ascii="Calibri" w:hAnsi="Calibri" w:cs="Calibri"/>
                <w:lang w:val="en-GB"/>
              </w:rPr>
            </w:pPr>
          </w:p>
        </w:tc>
      </w:tr>
      <w:tr w:rsidR="00AF5F2B" w14:paraId="486FBDAC" w14:textId="77777777" w:rsidTr="002163E3">
        <w:trPr>
          <w:trHeight w:val="560"/>
        </w:trPr>
        <w:tc>
          <w:tcPr>
            <w:tcW w:w="2835" w:type="dxa"/>
            <w:shd w:val="clear" w:color="auto" w:fill="DAE9F7" w:themeFill="text2" w:themeFillTint="1A"/>
          </w:tcPr>
          <w:p w14:paraId="657F2AF6"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Email Address:</w:t>
            </w:r>
          </w:p>
        </w:tc>
        <w:tc>
          <w:tcPr>
            <w:tcW w:w="6237" w:type="dxa"/>
          </w:tcPr>
          <w:p w14:paraId="5AA0086A" w14:textId="77777777" w:rsidR="00AF5F2B" w:rsidRPr="0031476E" w:rsidRDefault="00AF5F2B" w:rsidP="002163E3">
            <w:pPr>
              <w:pStyle w:val="ListParagraph"/>
              <w:ind w:left="0"/>
              <w:rPr>
                <w:rFonts w:ascii="Calibri" w:hAnsi="Calibri" w:cs="Calibri"/>
                <w:lang w:val="en-GB"/>
              </w:rPr>
            </w:pPr>
          </w:p>
        </w:tc>
      </w:tr>
      <w:tr w:rsidR="00AF5F2B" w14:paraId="74DDDDDF" w14:textId="77777777" w:rsidTr="002163E3">
        <w:trPr>
          <w:trHeight w:val="554"/>
        </w:trPr>
        <w:tc>
          <w:tcPr>
            <w:tcW w:w="2835" w:type="dxa"/>
            <w:shd w:val="clear" w:color="auto" w:fill="DAE9F7" w:themeFill="text2" w:themeFillTint="1A"/>
          </w:tcPr>
          <w:p w14:paraId="01CC504C"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Contact Numbers:</w:t>
            </w:r>
          </w:p>
        </w:tc>
        <w:tc>
          <w:tcPr>
            <w:tcW w:w="6237" w:type="dxa"/>
          </w:tcPr>
          <w:p w14:paraId="16311ACD" w14:textId="77777777" w:rsidR="00AF5F2B" w:rsidRPr="0031476E" w:rsidRDefault="00AF5F2B" w:rsidP="002163E3">
            <w:pPr>
              <w:pStyle w:val="ListParagraph"/>
              <w:ind w:left="0"/>
              <w:rPr>
                <w:rFonts w:ascii="Calibri" w:hAnsi="Calibri" w:cs="Calibri"/>
                <w:lang w:val="en-GB"/>
              </w:rPr>
            </w:pPr>
          </w:p>
        </w:tc>
      </w:tr>
    </w:tbl>
    <w:p w14:paraId="7E95BC14" w14:textId="77777777" w:rsidR="00AF5F2B" w:rsidRPr="004F5EF0" w:rsidRDefault="00AF5F2B" w:rsidP="00AF5F2B">
      <w:pPr>
        <w:pStyle w:val="ListParagraph"/>
        <w:ind w:left="426"/>
        <w:rPr>
          <w:b/>
          <w:bCs/>
          <w:sz w:val="24"/>
          <w:szCs w:val="24"/>
          <w:lang w:val="en-GB"/>
        </w:rPr>
      </w:pPr>
    </w:p>
    <w:p w14:paraId="515D4613" w14:textId="77777777" w:rsidR="00AF5F2B" w:rsidRDefault="00AF5F2B" w:rsidP="00AF5F2B">
      <w:pPr>
        <w:pStyle w:val="ListParagraph"/>
        <w:numPr>
          <w:ilvl w:val="0"/>
          <w:numId w:val="7"/>
        </w:numPr>
        <w:ind w:left="426" w:hanging="426"/>
        <w:rPr>
          <w:rFonts w:ascii="Calibri" w:hAnsi="Calibri" w:cs="Calibri"/>
          <w:b/>
          <w:bCs/>
          <w:sz w:val="24"/>
          <w:szCs w:val="24"/>
          <w:lang w:val="en-GB"/>
        </w:rPr>
      </w:pPr>
      <w:r w:rsidRPr="0031476E">
        <w:rPr>
          <w:rFonts w:ascii="Calibri" w:hAnsi="Calibri" w:cs="Calibri"/>
          <w:b/>
          <w:bCs/>
          <w:sz w:val="24"/>
          <w:szCs w:val="24"/>
          <w:lang w:val="en-GB"/>
        </w:rPr>
        <w:t xml:space="preserve">Please summarise your Key Skills, Competencies, </w:t>
      </w:r>
      <w:proofErr w:type="gramStart"/>
      <w:r w:rsidRPr="0031476E">
        <w:rPr>
          <w:rFonts w:ascii="Calibri" w:hAnsi="Calibri" w:cs="Calibri"/>
          <w:b/>
          <w:bCs/>
          <w:sz w:val="24"/>
          <w:szCs w:val="24"/>
          <w:lang w:val="en-GB"/>
        </w:rPr>
        <w:t>Qualifications</w:t>
      </w:r>
      <w:proofErr w:type="gramEnd"/>
      <w:r w:rsidRPr="0031476E">
        <w:rPr>
          <w:rFonts w:ascii="Calibri" w:hAnsi="Calibri" w:cs="Calibri"/>
          <w:b/>
          <w:bCs/>
          <w:sz w:val="24"/>
          <w:szCs w:val="24"/>
          <w:lang w:val="en-GB"/>
        </w:rPr>
        <w:t xml:space="preserve"> and relevant Work Experience in the following areas (max 250 words in each section)</w:t>
      </w:r>
    </w:p>
    <w:p w14:paraId="025615A8" w14:textId="77777777" w:rsidR="00AF5F2B" w:rsidRPr="0031476E" w:rsidRDefault="00AF5F2B" w:rsidP="00AF5F2B">
      <w:pPr>
        <w:pStyle w:val="ListParagraph"/>
        <w:ind w:left="426"/>
        <w:rPr>
          <w:rFonts w:ascii="Calibri" w:hAnsi="Calibri" w:cs="Calibri"/>
          <w:b/>
          <w:bCs/>
          <w:sz w:val="24"/>
          <w:szCs w:val="24"/>
          <w:lang w:val="en-GB"/>
        </w:rPr>
      </w:pPr>
    </w:p>
    <w:tbl>
      <w:tblPr>
        <w:tblStyle w:val="TableGrid"/>
        <w:tblW w:w="9072" w:type="dxa"/>
        <w:tblInd w:w="-5" w:type="dxa"/>
        <w:tblLook w:val="04A0" w:firstRow="1" w:lastRow="0" w:firstColumn="1" w:lastColumn="0" w:noHBand="0" w:noVBand="1"/>
      </w:tblPr>
      <w:tblGrid>
        <w:gridCol w:w="2835"/>
        <w:gridCol w:w="6237"/>
      </w:tblGrid>
      <w:tr w:rsidR="00AF5F2B" w14:paraId="27EC084E" w14:textId="77777777" w:rsidTr="002163E3">
        <w:trPr>
          <w:trHeight w:val="3363"/>
        </w:trPr>
        <w:tc>
          <w:tcPr>
            <w:tcW w:w="2835" w:type="dxa"/>
            <w:shd w:val="clear" w:color="auto" w:fill="DAE9F7" w:themeFill="text2" w:themeFillTint="1A"/>
          </w:tcPr>
          <w:p w14:paraId="6F763FF2" w14:textId="080A9C3B" w:rsidR="00AF5F2B" w:rsidRPr="00AF5F2B" w:rsidRDefault="00AF5F2B" w:rsidP="00AF5F2B">
            <w:pPr>
              <w:pStyle w:val="ListParagraph"/>
              <w:ind w:left="0"/>
              <w:rPr>
                <w:rFonts w:ascii="Calibri" w:hAnsi="Calibri" w:cs="Calibri"/>
                <w:b/>
                <w:bCs/>
                <w:lang w:val="en-GB"/>
              </w:rPr>
            </w:pPr>
            <w:r w:rsidRPr="00AF5F2B">
              <w:rPr>
                <w:rFonts w:ascii="Calibri" w:hAnsi="Calibri" w:cs="Calibri"/>
                <w:b/>
                <w:bCs/>
                <w:lang w:val="en-GB"/>
              </w:rPr>
              <w:t>Knowledge of market sectors including technology</w:t>
            </w:r>
            <w:r>
              <w:rPr>
                <w:rFonts w:ascii="Calibri" w:hAnsi="Calibri" w:cs="Calibri"/>
                <w:b/>
                <w:bCs/>
                <w:lang w:val="en-GB"/>
              </w:rPr>
              <w:t>:</w:t>
            </w:r>
          </w:p>
          <w:p w14:paraId="3B897DD6" w14:textId="59E219C8" w:rsidR="00AF5F2B" w:rsidRPr="0031476E" w:rsidRDefault="00AF5F2B" w:rsidP="00AF5F2B">
            <w:pPr>
              <w:pStyle w:val="ListParagraph"/>
              <w:ind w:left="0"/>
              <w:rPr>
                <w:rFonts w:ascii="Calibri" w:hAnsi="Calibri" w:cs="Calibri"/>
                <w:b/>
                <w:bCs/>
                <w:lang w:val="en-GB"/>
              </w:rPr>
            </w:pPr>
          </w:p>
        </w:tc>
        <w:tc>
          <w:tcPr>
            <w:tcW w:w="6237" w:type="dxa"/>
          </w:tcPr>
          <w:p w14:paraId="24AD503D" w14:textId="77777777" w:rsidR="00AF5F2B" w:rsidRPr="0031476E" w:rsidRDefault="00AF5F2B" w:rsidP="002163E3">
            <w:pPr>
              <w:pStyle w:val="ListParagraph"/>
              <w:ind w:left="0"/>
              <w:rPr>
                <w:rFonts w:ascii="Calibri" w:hAnsi="Calibri" w:cs="Calibri"/>
                <w:lang w:val="en-GB"/>
              </w:rPr>
            </w:pPr>
          </w:p>
        </w:tc>
      </w:tr>
      <w:tr w:rsidR="00AF5F2B" w14:paraId="1811B231" w14:textId="77777777" w:rsidTr="002163E3">
        <w:trPr>
          <w:trHeight w:val="3397"/>
        </w:trPr>
        <w:tc>
          <w:tcPr>
            <w:tcW w:w="2835" w:type="dxa"/>
            <w:shd w:val="clear" w:color="auto" w:fill="DAE9F7" w:themeFill="text2" w:themeFillTint="1A"/>
          </w:tcPr>
          <w:p w14:paraId="6DF0DB81" w14:textId="1A184812" w:rsidR="00AF5F2B" w:rsidRPr="00AF5F2B" w:rsidRDefault="00AF5F2B" w:rsidP="00AF5F2B">
            <w:pPr>
              <w:pStyle w:val="ListParagraph"/>
              <w:ind w:left="0"/>
              <w:rPr>
                <w:rFonts w:ascii="Calibri" w:hAnsi="Calibri" w:cs="Calibri"/>
                <w:b/>
                <w:bCs/>
                <w:lang w:val="en-GB"/>
              </w:rPr>
            </w:pPr>
            <w:r w:rsidRPr="00AF5F2B">
              <w:rPr>
                <w:rFonts w:ascii="Calibri" w:hAnsi="Calibri" w:cs="Calibri"/>
                <w:b/>
                <w:bCs/>
                <w:lang w:val="en-GB"/>
              </w:rPr>
              <w:t>Entrepreneurship</w:t>
            </w:r>
            <w:r>
              <w:rPr>
                <w:rFonts w:ascii="Calibri" w:hAnsi="Calibri" w:cs="Calibri"/>
                <w:b/>
                <w:bCs/>
                <w:lang w:val="en-GB"/>
              </w:rPr>
              <w:t>:</w:t>
            </w:r>
          </w:p>
          <w:p w14:paraId="25077181" w14:textId="39A0EEAB" w:rsidR="00AF5F2B" w:rsidRPr="0031476E" w:rsidRDefault="00AF5F2B" w:rsidP="002163E3">
            <w:pPr>
              <w:pStyle w:val="ListParagraph"/>
              <w:ind w:left="0"/>
              <w:rPr>
                <w:rFonts w:ascii="Calibri" w:hAnsi="Calibri" w:cs="Calibri"/>
                <w:b/>
                <w:bCs/>
                <w:lang w:val="en-GB"/>
              </w:rPr>
            </w:pPr>
          </w:p>
        </w:tc>
        <w:tc>
          <w:tcPr>
            <w:tcW w:w="6237" w:type="dxa"/>
          </w:tcPr>
          <w:p w14:paraId="299A1B2F" w14:textId="77777777" w:rsidR="00AF5F2B" w:rsidRPr="0031476E" w:rsidRDefault="00AF5F2B" w:rsidP="002163E3">
            <w:pPr>
              <w:pStyle w:val="ListParagraph"/>
              <w:ind w:left="0"/>
              <w:rPr>
                <w:rFonts w:ascii="Calibri" w:hAnsi="Calibri" w:cs="Calibri"/>
                <w:lang w:val="en-GB"/>
              </w:rPr>
            </w:pPr>
          </w:p>
        </w:tc>
      </w:tr>
      <w:tr w:rsidR="00AF5F2B" w14:paraId="19175AA9" w14:textId="77777777" w:rsidTr="002163E3">
        <w:trPr>
          <w:trHeight w:val="3388"/>
        </w:trPr>
        <w:tc>
          <w:tcPr>
            <w:tcW w:w="2835" w:type="dxa"/>
            <w:shd w:val="clear" w:color="auto" w:fill="DAE9F7" w:themeFill="text2" w:themeFillTint="1A"/>
          </w:tcPr>
          <w:p w14:paraId="02BD73ED" w14:textId="30919CB4" w:rsidR="00AF5F2B" w:rsidRPr="00AF5F2B" w:rsidRDefault="00AF5F2B" w:rsidP="00AF5F2B">
            <w:pPr>
              <w:pStyle w:val="ListParagraph"/>
              <w:ind w:left="0"/>
              <w:rPr>
                <w:rFonts w:ascii="Calibri" w:hAnsi="Calibri" w:cs="Calibri"/>
                <w:b/>
                <w:bCs/>
                <w:lang w:val="en-GB"/>
              </w:rPr>
            </w:pPr>
            <w:r w:rsidRPr="00AF5F2B">
              <w:rPr>
                <w:rFonts w:ascii="Calibri" w:hAnsi="Calibri" w:cs="Calibri"/>
                <w:b/>
                <w:bCs/>
                <w:lang w:val="en-GB"/>
              </w:rPr>
              <w:lastRenderedPageBreak/>
              <w:t>Debt/banking and/or cash-flow management</w:t>
            </w:r>
            <w:r>
              <w:rPr>
                <w:rFonts w:ascii="Calibri" w:hAnsi="Calibri" w:cs="Calibri"/>
                <w:b/>
                <w:bCs/>
                <w:lang w:val="en-GB"/>
              </w:rPr>
              <w:t>:</w:t>
            </w:r>
          </w:p>
          <w:p w14:paraId="79EDCCA7" w14:textId="469CA6F2" w:rsidR="00AF5F2B" w:rsidRPr="0031476E" w:rsidRDefault="00AF5F2B" w:rsidP="002163E3">
            <w:pPr>
              <w:pStyle w:val="ListParagraph"/>
              <w:ind w:left="0"/>
              <w:rPr>
                <w:rFonts w:ascii="Calibri" w:hAnsi="Calibri" w:cs="Calibri"/>
                <w:b/>
                <w:bCs/>
                <w:lang w:val="en-GB"/>
              </w:rPr>
            </w:pPr>
          </w:p>
        </w:tc>
        <w:tc>
          <w:tcPr>
            <w:tcW w:w="6237" w:type="dxa"/>
          </w:tcPr>
          <w:p w14:paraId="32D10E1E" w14:textId="77777777" w:rsidR="00AF5F2B" w:rsidRPr="0031476E" w:rsidRDefault="00AF5F2B" w:rsidP="002163E3">
            <w:pPr>
              <w:pStyle w:val="ListParagraph"/>
              <w:ind w:left="0"/>
              <w:rPr>
                <w:rFonts w:ascii="Calibri" w:hAnsi="Calibri" w:cs="Calibri"/>
                <w:lang w:val="en-GB"/>
              </w:rPr>
            </w:pPr>
          </w:p>
        </w:tc>
      </w:tr>
      <w:tr w:rsidR="00AF5F2B" w14:paraId="500916F3" w14:textId="77777777" w:rsidTr="002163E3">
        <w:trPr>
          <w:trHeight w:val="3251"/>
        </w:trPr>
        <w:tc>
          <w:tcPr>
            <w:tcW w:w="2835" w:type="dxa"/>
            <w:shd w:val="clear" w:color="auto" w:fill="DAE9F7" w:themeFill="text2" w:themeFillTint="1A"/>
          </w:tcPr>
          <w:p w14:paraId="23A05B7A" w14:textId="5D3567C7" w:rsidR="00AF5F2B" w:rsidRPr="00AF5F2B" w:rsidRDefault="00AF5F2B" w:rsidP="00AF5F2B">
            <w:pPr>
              <w:pStyle w:val="ListParagraph"/>
              <w:ind w:left="0"/>
              <w:rPr>
                <w:rFonts w:ascii="Calibri" w:hAnsi="Calibri" w:cs="Calibri"/>
                <w:b/>
                <w:bCs/>
                <w:lang w:val="en-GB"/>
              </w:rPr>
            </w:pPr>
            <w:r w:rsidRPr="00AF5F2B">
              <w:rPr>
                <w:rFonts w:ascii="Calibri" w:hAnsi="Calibri" w:cs="Calibri"/>
                <w:b/>
                <w:bCs/>
                <w:lang w:val="en-GB"/>
              </w:rPr>
              <w:t>Finance / Investment</w:t>
            </w:r>
            <w:r>
              <w:rPr>
                <w:rFonts w:ascii="Calibri" w:hAnsi="Calibri" w:cs="Calibri"/>
                <w:b/>
                <w:bCs/>
                <w:lang w:val="en-GB"/>
              </w:rPr>
              <w:t>:</w:t>
            </w:r>
          </w:p>
          <w:p w14:paraId="2FFDBCFE" w14:textId="7315BA7E" w:rsidR="00AF5F2B" w:rsidRPr="0031476E" w:rsidRDefault="00AF5F2B" w:rsidP="002163E3">
            <w:pPr>
              <w:pStyle w:val="ListParagraph"/>
              <w:ind w:left="0"/>
              <w:rPr>
                <w:rFonts w:ascii="Calibri" w:hAnsi="Calibri" w:cs="Calibri"/>
                <w:b/>
                <w:bCs/>
                <w:lang w:val="en-GB"/>
              </w:rPr>
            </w:pPr>
          </w:p>
        </w:tc>
        <w:tc>
          <w:tcPr>
            <w:tcW w:w="6237" w:type="dxa"/>
          </w:tcPr>
          <w:p w14:paraId="34482D92" w14:textId="77777777" w:rsidR="00AF5F2B" w:rsidRPr="0031476E" w:rsidRDefault="00AF5F2B" w:rsidP="002163E3">
            <w:pPr>
              <w:pStyle w:val="ListParagraph"/>
              <w:ind w:left="0"/>
              <w:rPr>
                <w:rFonts w:ascii="Calibri" w:hAnsi="Calibri" w:cs="Calibri"/>
                <w:lang w:val="en-GB"/>
              </w:rPr>
            </w:pPr>
          </w:p>
        </w:tc>
      </w:tr>
      <w:tr w:rsidR="00AF5F2B" w14:paraId="738E3F4E" w14:textId="77777777" w:rsidTr="002163E3">
        <w:trPr>
          <w:trHeight w:val="3398"/>
        </w:trPr>
        <w:tc>
          <w:tcPr>
            <w:tcW w:w="2835" w:type="dxa"/>
            <w:shd w:val="clear" w:color="auto" w:fill="DAE9F7" w:themeFill="text2" w:themeFillTint="1A"/>
          </w:tcPr>
          <w:p w14:paraId="07C24B1D"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Business Development:</w:t>
            </w:r>
          </w:p>
        </w:tc>
        <w:tc>
          <w:tcPr>
            <w:tcW w:w="6237" w:type="dxa"/>
          </w:tcPr>
          <w:p w14:paraId="43C83B0D" w14:textId="77777777" w:rsidR="00AF5F2B" w:rsidRPr="0031476E" w:rsidRDefault="00AF5F2B" w:rsidP="002163E3">
            <w:pPr>
              <w:pStyle w:val="ListParagraph"/>
              <w:ind w:left="0"/>
              <w:rPr>
                <w:rFonts w:ascii="Calibri" w:hAnsi="Calibri" w:cs="Calibri"/>
                <w:lang w:val="en-GB"/>
              </w:rPr>
            </w:pPr>
          </w:p>
        </w:tc>
      </w:tr>
      <w:tr w:rsidR="00AF5F2B" w14:paraId="33148F8D" w14:textId="77777777" w:rsidTr="002163E3">
        <w:trPr>
          <w:trHeight w:val="3106"/>
        </w:trPr>
        <w:tc>
          <w:tcPr>
            <w:tcW w:w="2835" w:type="dxa"/>
            <w:shd w:val="clear" w:color="auto" w:fill="DAE9F7" w:themeFill="text2" w:themeFillTint="1A"/>
          </w:tcPr>
          <w:p w14:paraId="331F8E85" w14:textId="77777777" w:rsidR="00AF5F2B" w:rsidRPr="0031476E" w:rsidRDefault="00AF5F2B" w:rsidP="002163E3">
            <w:pPr>
              <w:pStyle w:val="ListParagraph"/>
              <w:ind w:left="0"/>
              <w:rPr>
                <w:rFonts w:ascii="Calibri" w:hAnsi="Calibri" w:cs="Calibri"/>
                <w:b/>
                <w:bCs/>
                <w:lang w:val="en-GB"/>
              </w:rPr>
            </w:pPr>
            <w:r w:rsidRPr="0031476E">
              <w:rPr>
                <w:rFonts w:ascii="Calibri" w:hAnsi="Calibri" w:cs="Calibri"/>
                <w:b/>
                <w:bCs/>
                <w:lang w:val="en-GB"/>
              </w:rPr>
              <w:t>Marketing/sales/sectors:</w:t>
            </w:r>
          </w:p>
        </w:tc>
        <w:tc>
          <w:tcPr>
            <w:tcW w:w="6237" w:type="dxa"/>
          </w:tcPr>
          <w:p w14:paraId="5CAB4F78" w14:textId="77777777" w:rsidR="00AF5F2B" w:rsidRPr="0031476E" w:rsidRDefault="00AF5F2B" w:rsidP="002163E3">
            <w:pPr>
              <w:pStyle w:val="ListParagraph"/>
              <w:ind w:left="0"/>
              <w:rPr>
                <w:rFonts w:ascii="Calibri" w:hAnsi="Calibri" w:cs="Calibri"/>
                <w:lang w:val="en-GB"/>
              </w:rPr>
            </w:pPr>
          </w:p>
        </w:tc>
      </w:tr>
    </w:tbl>
    <w:p w14:paraId="3D571B69" w14:textId="77777777" w:rsidR="00AF5F2B" w:rsidRDefault="00AF5F2B" w:rsidP="00AF5F2B">
      <w:pPr>
        <w:pStyle w:val="ListParagraph"/>
        <w:ind w:left="426"/>
        <w:rPr>
          <w:b/>
          <w:bCs/>
          <w:sz w:val="24"/>
          <w:szCs w:val="24"/>
          <w:lang w:val="en-GB"/>
        </w:rPr>
      </w:pPr>
    </w:p>
    <w:p w14:paraId="51C35865" w14:textId="77777777" w:rsidR="00AF5F2B" w:rsidRPr="0031476E" w:rsidRDefault="00AF5F2B" w:rsidP="00AF5F2B">
      <w:pPr>
        <w:pStyle w:val="ListParagraph"/>
        <w:numPr>
          <w:ilvl w:val="0"/>
          <w:numId w:val="7"/>
        </w:numPr>
        <w:ind w:left="426" w:hanging="426"/>
        <w:rPr>
          <w:rFonts w:ascii="Calibri" w:hAnsi="Calibri" w:cs="Calibri"/>
          <w:b/>
          <w:bCs/>
          <w:sz w:val="24"/>
          <w:szCs w:val="24"/>
          <w:lang w:val="en-GB"/>
        </w:rPr>
      </w:pPr>
      <w:r w:rsidRPr="0031476E">
        <w:rPr>
          <w:rFonts w:ascii="Calibri" w:hAnsi="Calibri" w:cs="Calibri"/>
          <w:b/>
          <w:bCs/>
          <w:sz w:val="24"/>
          <w:szCs w:val="24"/>
          <w:lang w:val="en-GB"/>
        </w:rPr>
        <w:t>Short statement outlining why you wish to be considered for a position on this committee (max 250 words)</w:t>
      </w:r>
    </w:p>
    <w:p w14:paraId="4E22FEF2" w14:textId="77777777" w:rsidR="00AF5F2B" w:rsidRDefault="00AF5F2B" w:rsidP="00AF5F2B">
      <w:pPr>
        <w:pStyle w:val="ListParagraph"/>
        <w:ind w:left="426"/>
        <w:rPr>
          <w:b/>
          <w:bCs/>
          <w:sz w:val="24"/>
          <w:szCs w:val="24"/>
          <w:lang w:val="en-GB"/>
        </w:rPr>
      </w:pPr>
    </w:p>
    <w:tbl>
      <w:tblPr>
        <w:tblStyle w:val="TableGrid"/>
        <w:tblW w:w="9072" w:type="dxa"/>
        <w:tblInd w:w="-5" w:type="dxa"/>
        <w:tblLook w:val="04A0" w:firstRow="1" w:lastRow="0" w:firstColumn="1" w:lastColumn="0" w:noHBand="0" w:noVBand="1"/>
      </w:tblPr>
      <w:tblGrid>
        <w:gridCol w:w="9072"/>
      </w:tblGrid>
      <w:tr w:rsidR="00AF5F2B" w14:paraId="27F42E8D" w14:textId="77777777" w:rsidTr="002163E3">
        <w:tc>
          <w:tcPr>
            <w:tcW w:w="9072" w:type="dxa"/>
          </w:tcPr>
          <w:p w14:paraId="2F9B651A" w14:textId="77777777" w:rsidR="00AF5F2B" w:rsidRPr="0031476E" w:rsidRDefault="00AF5F2B" w:rsidP="002163E3">
            <w:pPr>
              <w:pStyle w:val="ListParagraph"/>
              <w:ind w:left="0"/>
              <w:rPr>
                <w:rFonts w:ascii="Calibri" w:hAnsi="Calibri" w:cs="Calibri"/>
                <w:lang w:val="en-GB"/>
              </w:rPr>
            </w:pPr>
          </w:p>
          <w:p w14:paraId="77827274" w14:textId="77777777" w:rsidR="00AF5F2B" w:rsidRPr="0031476E" w:rsidRDefault="00AF5F2B" w:rsidP="002163E3">
            <w:pPr>
              <w:pStyle w:val="ListParagraph"/>
              <w:ind w:left="0"/>
              <w:rPr>
                <w:b/>
                <w:bCs/>
                <w:lang w:val="en-GB"/>
              </w:rPr>
            </w:pPr>
          </w:p>
          <w:p w14:paraId="626DCE70" w14:textId="77777777" w:rsidR="00AF5F2B" w:rsidRPr="0031476E" w:rsidRDefault="00AF5F2B" w:rsidP="002163E3">
            <w:pPr>
              <w:pStyle w:val="ListParagraph"/>
              <w:ind w:left="0"/>
              <w:rPr>
                <w:b/>
                <w:bCs/>
                <w:lang w:val="en-GB"/>
              </w:rPr>
            </w:pPr>
          </w:p>
          <w:p w14:paraId="29959A19" w14:textId="77777777" w:rsidR="00AF5F2B" w:rsidRPr="0031476E" w:rsidRDefault="00AF5F2B" w:rsidP="002163E3">
            <w:pPr>
              <w:pStyle w:val="ListParagraph"/>
              <w:ind w:left="0"/>
              <w:rPr>
                <w:b/>
                <w:bCs/>
                <w:lang w:val="en-GB"/>
              </w:rPr>
            </w:pPr>
          </w:p>
          <w:p w14:paraId="6B456AC6" w14:textId="77777777" w:rsidR="00AF5F2B" w:rsidRPr="0031476E" w:rsidRDefault="00AF5F2B" w:rsidP="002163E3">
            <w:pPr>
              <w:pStyle w:val="ListParagraph"/>
              <w:ind w:left="0"/>
              <w:rPr>
                <w:b/>
                <w:bCs/>
                <w:lang w:val="en-GB"/>
              </w:rPr>
            </w:pPr>
          </w:p>
          <w:p w14:paraId="611E28E3" w14:textId="77777777" w:rsidR="00AF5F2B" w:rsidRPr="0031476E" w:rsidRDefault="00AF5F2B" w:rsidP="002163E3">
            <w:pPr>
              <w:pStyle w:val="ListParagraph"/>
              <w:ind w:left="0"/>
              <w:rPr>
                <w:b/>
                <w:bCs/>
                <w:lang w:val="en-GB"/>
              </w:rPr>
            </w:pPr>
          </w:p>
          <w:p w14:paraId="5D136926" w14:textId="77777777" w:rsidR="00AF5F2B" w:rsidRPr="0031476E" w:rsidRDefault="00AF5F2B" w:rsidP="002163E3">
            <w:pPr>
              <w:pStyle w:val="ListParagraph"/>
              <w:ind w:left="0"/>
              <w:rPr>
                <w:b/>
                <w:bCs/>
                <w:lang w:val="en-GB"/>
              </w:rPr>
            </w:pPr>
          </w:p>
          <w:p w14:paraId="4CB5CB18" w14:textId="77777777" w:rsidR="00AF5F2B" w:rsidRPr="0031476E" w:rsidRDefault="00AF5F2B" w:rsidP="002163E3">
            <w:pPr>
              <w:pStyle w:val="ListParagraph"/>
              <w:ind w:left="0"/>
              <w:rPr>
                <w:b/>
                <w:bCs/>
                <w:lang w:val="en-GB"/>
              </w:rPr>
            </w:pPr>
          </w:p>
          <w:p w14:paraId="753D2DF5" w14:textId="77777777" w:rsidR="00AF5F2B" w:rsidRPr="0031476E" w:rsidRDefault="00AF5F2B" w:rsidP="002163E3">
            <w:pPr>
              <w:pStyle w:val="ListParagraph"/>
              <w:ind w:left="0"/>
              <w:rPr>
                <w:b/>
                <w:bCs/>
                <w:lang w:val="en-GB"/>
              </w:rPr>
            </w:pPr>
          </w:p>
          <w:p w14:paraId="471912D4" w14:textId="77777777" w:rsidR="00AF5F2B" w:rsidRDefault="00AF5F2B" w:rsidP="002163E3">
            <w:pPr>
              <w:pStyle w:val="ListParagraph"/>
              <w:ind w:left="0"/>
              <w:rPr>
                <w:b/>
                <w:bCs/>
                <w:sz w:val="24"/>
                <w:szCs w:val="24"/>
                <w:lang w:val="en-GB"/>
              </w:rPr>
            </w:pPr>
          </w:p>
        </w:tc>
      </w:tr>
    </w:tbl>
    <w:p w14:paraId="5DAAA166" w14:textId="77777777" w:rsidR="00AF5F2B" w:rsidRDefault="00AF5F2B" w:rsidP="00AF5F2B">
      <w:pPr>
        <w:pStyle w:val="ListParagraph"/>
        <w:ind w:left="426"/>
        <w:rPr>
          <w:b/>
          <w:bCs/>
          <w:sz w:val="24"/>
          <w:szCs w:val="24"/>
          <w:lang w:val="en-GB"/>
        </w:rPr>
      </w:pPr>
    </w:p>
    <w:p w14:paraId="75FEBF83" w14:textId="77777777" w:rsidR="00AF5F2B" w:rsidRPr="003D515D" w:rsidRDefault="00AF5F2B" w:rsidP="00AF5F2B">
      <w:pPr>
        <w:pStyle w:val="ListParagraph"/>
        <w:numPr>
          <w:ilvl w:val="0"/>
          <w:numId w:val="7"/>
        </w:numPr>
        <w:ind w:left="426" w:hanging="426"/>
        <w:rPr>
          <w:rFonts w:ascii="Calibri" w:hAnsi="Calibri" w:cs="Calibri"/>
          <w:b/>
          <w:bCs/>
          <w:sz w:val="24"/>
          <w:szCs w:val="24"/>
          <w:lang w:val="en-GB"/>
        </w:rPr>
      </w:pPr>
      <w:r w:rsidRPr="003D515D">
        <w:rPr>
          <w:rFonts w:ascii="Calibri" w:hAnsi="Calibri" w:cs="Calibri"/>
          <w:b/>
          <w:bCs/>
          <w:sz w:val="24"/>
          <w:szCs w:val="24"/>
          <w:lang w:val="en-GB"/>
        </w:rPr>
        <w:t>Signature</w:t>
      </w:r>
    </w:p>
    <w:p w14:paraId="4905EF4A" w14:textId="77777777" w:rsidR="00AF5F2B" w:rsidRDefault="00AF5F2B" w:rsidP="00AF5F2B">
      <w:pPr>
        <w:pStyle w:val="ListParagraph"/>
        <w:ind w:left="426"/>
        <w:rPr>
          <w:b/>
          <w:bCs/>
          <w:sz w:val="24"/>
          <w:szCs w:val="24"/>
          <w:lang w:val="en-GB"/>
        </w:rPr>
      </w:pPr>
    </w:p>
    <w:p w14:paraId="03B9B68A" w14:textId="14699F4B" w:rsidR="00AF5F2B" w:rsidRDefault="00AF5F2B" w:rsidP="00AF5F2B">
      <w:pPr>
        <w:rPr>
          <w:rFonts w:ascii="Calibri" w:hAnsi="Calibri" w:cs="Calibri"/>
          <w:lang w:val="en-GB"/>
        </w:rPr>
      </w:pPr>
      <w:r w:rsidRPr="003D515D">
        <w:rPr>
          <w:rFonts w:ascii="Calibri" w:hAnsi="Calibri" w:cs="Calibri"/>
          <w:lang w:val="en-GB"/>
        </w:rPr>
        <w:t xml:space="preserve">I confirm that the information provided above is accurate and that I am applying to be considered for membership of the Evaluation and Approvals Committee of the </w:t>
      </w:r>
      <w:r>
        <w:rPr>
          <w:rFonts w:ascii="Calibri" w:hAnsi="Calibri" w:cs="Calibri"/>
          <w:lang w:val="en-GB"/>
        </w:rPr>
        <w:t>Local Enterprise Office Dún Laoghaire-Rathdown</w:t>
      </w:r>
      <w:r w:rsidRPr="003D515D">
        <w:rPr>
          <w:rFonts w:ascii="Calibri" w:hAnsi="Calibri" w:cs="Calibri"/>
          <w:lang w:val="en-GB"/>
        </w:rPr>
        <w:t xml:space="preserve">. I understand that this is a voluntary </w:t>
      </w:r>
      <w:r w:rsidR="00DE7D38" w:rsidRPr="003D515D">
        <w:rPr>
          <w:rFonts w:ascii="Calibri" w:hAnsi="Calibri" w:cs="Calibri"/>
          <w:lang w:val="en-GB"/>
        </w:rPr>
        <w:t>position,</w:t>
      </w:r>
      <w:r w:rsidRPr="003D515D">
        <w:rPr>
          <w:rFonts w:ascii="Calibri" w:hAnsi="Calibri" w:cs="Calibri"/>
          <w:lang w:val="en-GB"/>
        </w:rPr>
        <w:t xml:space="preserve"> and the membership of the committee will be maximum period of 5 years and that all expressions of interest lapse at the end of 3 calendar years. I am aware that, in making any appointments to this Committee, LEO D</w:t>
      </w:r>
      <w:r>
        <w:rPr>
          <w:rFonts w:ascii="Calibri" w:hAnsi="Calibri" w:cs="Calibri"/>
          <w:lang w:val="en-GB"/>
        </w:rPr>
        <w:t xml:space="preserve">ún Laoghaire-Rathdown </w:t>
      </w:r>
      <w:r w:rsidRPr="003D515D">
        <w:rPr>
          <w:rFonts w:ascii="Calibri" w:hAnsi="Calibri" w:cs="Calibri"/>
          <w:lang w:val="en-GB"/>
        </w:rPr>
        <w:t>will not necessarily be confined to those who make such expressions of interest but will ensure that all of those appointed have the relevant mix of knowledge and expertise to contribute to the Committee</w:t>
      </w:r>
      <w:r>
        <w:rPr>
          <w:rFonts w:ascii="Calibri" w:hAnsi="Calibri" w:cs="Calibri"/>
          <w:lang w:val="en-GB"/>
        </w:rPr>
        <w:t>.</w:t>
      </w:r>
    </w:p>
    <w:p w14:paraId="1508457C" w14:textId="77777777" w:rsidR="00DE7D38" w:rsidRDefault="00DE7D38" w:rsidP="00AF5F2B">
      <w:pPr>
        <w:pStyle w:val="BodyText"/>
        <w:tabs>
          <w:tab w:val="left" w:pos="1559"/>
        </w:tabs>
        <w:ind w:firstLine="0"/>
        <w:rPr>
          <w:spacing w:val="-1"/>
        </w:rPr>
      </w:pPr>
    </w:p>
    <w:p w14:paraId="069C78A5" w14:textId="33C12DD6" w:rsidR="00AF5F2B" w:rsidRDefault="00AF5F2B" w:rsidP="00AF5F2B">
      <w:pPr>
        <w:pStyle w:val="BodyText"/>
        <w:tabs>
          <w:tab w:val="left" w:pos="1559"/>
        </w:tabs>
        <w:ind w:firstLine="0"/>
        <w:rPr>
          <w:spacing w:val="-1"/>
        </w:rPr>
      </w:pPr>
      <w:r>
        <w:rPr>
          <w:spacing w:val="-1"/>
        </w:rPr>
        <w:t>Signed:</w:t>
      </w:r>
      <w:r>
        <w:rPr>
          <w:spacing w:val="-1"/>
        </w:rPr>
        <w:tab/>
        <w:t>__________________</w:t>
      </w:r>
      <w:r>
        <w:rPr>
          <w:spacing w:val="-1"/>
        </w:rPr>
        <w:tab/>
      </w:r>
      <w:r>
        <w:rPr>
          <w:spacing w:val="-1"/>
        </w:rPr>
        <w:tab/>
      </w:r>
      <w:r>
        <w:rPr>
          <w:spacing w:val="-1"/>
        </w:rPr>
        <w:tab/>
        <w:t>Date: ________________</w:t>
      </w:r>
    </w:p>
    <w:p w14:paraId="3BCD015F" w14:textId="77777777" w:rsidR="00AF5F2B" w:rsidRDefault="00AF5F2B" w:rsidP="00AF5F2B">
      <w:pPr>
        <w:rPr>
          <w:rFonts w:ascii="Calibri" w:hAnsi="Calibri" w:cs="Calibri"/>
          <w:lang w:val="en-GB"/>
        </w:rPr>
      </w:pPr>
    </w:p>
    <w:p w14:paraId="42BA7287" w14:textId="77777777" w:rsidR="00AF5F2B" w:rsidRDefault="00AF5F2B" w:rsidP="00AF5F2B">
      <w:pPr>
        <w:rPr>
          <w:rFonts w:ascii="Calibri" w:hAnsi="Calibri" w:cs="Calibri"/>
          <w:lang w:val="en-GB"/>
        </w:rPr>
      </w:pPr>
    </w:p>
    <w:p w14:paraId="05C876CB" w14:textId="77777777" w:rsidR="00AF5F2B" w:rsidRPr="003D515D" w:rsidRDefault="00AF5F2B" w:rsidP="00AF5F2B">
      <w:pPr>
        <w:pStyle w:val="ListParagraph"/>
        <w:numPr>
          <w:ilvl w:val="0"/>
          <w:numId w:val="7"/>
        </w:numPr>
        <w:ind w:left="426" w:hanging="426"/>
        <w:rPr>
          <w:rFonts w:ascii="Calibri" w:hAnsi="Calibri" w:cs="Calibri"/>
          <w:b/>
          <w:bCs/>
          <w:sz w:val="24"/>
          <w:szCs w:val="24"/>
          <w:lang w:val="en-GB"/>
        </w:rPr>
      </w:pPr>
      <w:r w:rsidRPr="003D515D">
        <w:rPr>
          <w:rFonts w:ascii="Calibri" w:hAnsi="Calibri" w:cs="Calibri"/>
          <w:b/>
          <w:bCs/>
          <w:sz w:val="24"/>
          <w:szCs w:val="24"/>
          <w:lang w:val="en-GB"/>
        </w:rPr>
        <w:t>Please attach C.V.</w:t>
      </w:r>
    </w:p>
    <w:p w14:paraId="768203BD" w14:textId="77777777" w:rsidR="00AF5F2B" w:rsidRDefault="00AF5F2B" w:rsidP="00AF5F2B">
      <w:pPr>
        <w:rPr>
          <w:rFonts w:ascii="Calibri" w:hAnsi="Calibri" w:cs="Calibri"/>
          <w:lang w:val="en-GB"/>
        </w:rPr>
      </w:pPr>
    </w:p>
    <w:p w14:paraId="74D65A20" w14:textId="3C958706" w:rsidR="00AF5F2B" w:rsidRPr="003D515D" w:rsidRDefault="00AF5F2B" w:rsidP="00AF5F2B">
      <w:pPr>
        <w:rPr>
          <w:rFonts w:ascii="Calibri" w:hAnsi="Calibri" w:cs="Calibri"/>
          <w:lang w:val="en-GB"/>
        </w:rPr>
      </w:pPr>
      <w:r>
        <w:rPr>
          <w:rFonts w:ascii="Calibri" w:hAnsi="Calibri" w:cs="Calibri"/>
          <w:lang w:val="en-GB"/>
        </w:rPr>
        <w:t xml:space="preserve">Completed forms and C.V. should be returned to </w:t>
      </w:r>
      <w:hyperlink r:id="rId8" w:history="1">
        <w:r w:rsidRPr="004872E9">
          <w:rPr>
            <w:rStyle w:val="Hyperlink"/>
            <w:rFonts w:ascii="Calibri" w:hAnsi="Calibri" w:cs="Calibri"/>
            <w:lang w:val="en-GB"/>
          </w:rPr>
          <w:t>leo@dlrcoco.ie</w:t>
        </w:r>
      </w:hyperlink>
      <w:r>
        <w:rPr>
          <w:rFonts w:ascii="Calibri" w:hAnsi="Calibri" w:cs="Calibri"/>
          <w:lang w:val="en-GB"/>
        </w:rPr>
        <w:t xml:space="preserve"> </w:t>
      </w:r>
      <w:r w:rsidRPr="00AF5F2B">
        <w:rPr>
          <w:rFonts w:ascii="Calibri" w:hAnsi="Calibri" w:cs="Calibri"/>
          <w:lang w:val="en-GB"/>
        </w:rPr>
        <w:t xml:space="preserve">with the subject line: </w:t>
      </w:r>
      <w:r w:rsidRPr="00AF5F2B">
        <w:rPr>
          <w:rFonts w:ascii="Calibri" w:hAnsi="Calibri" w:cs="Calibri"/>
          <w:u w:val="single"/>
          <w:lang w:val="en-GB"/>
        </w:rPr>
        <w:t xml:space="preserve">"EVAC Membership </w:t>
      </w:r>
      <w:r w:rsidR="00DE7D38" w:rsidRPr="00AF5F2B">
        <w:rPr>
          <w:rFonts w:ascii="Calibri" w:hAnsi="Calibri" w:cs="Calibri"/>
          <w:u w:val="single"/>
          <w:lang w:val="en-GB"/>
        </w:rPr>
        <w:t>Application”.</w:t>
      </w:r>
      <w:r>
        <w:rPr>
          <w:rFonts w:ascii="Calibri" w:hAnsi="Calibri" w:cs="Calibri"/>
          <w:lang w:val="en-GB"/>
        </w:rPr>
        <w:t xml:space="preserve"> </w:t>
      </w:r>
    </w:p>
    <w:p w14:paraId="09F07C59" w14:textId="77777777" w:rsidR="00AF5F2B" w:rsidRPr="00AF5F2B" w:rsidRDefault="00AF5F2B" w:rsidP="00AF5F2B">
      <w:pPr>
        <w:spacing w:line="360" w:lineRule="auto"/>
        <w:ind w:left="-540" w:right="-694"/>
        <w:rPr>
          <w:lang w:val="en"/>
        </w:rPr>
      </w:pPr>
    </w:p>
    <w:sectPr w:rsidR="00AF5F2B" w:rsidRPr="00AF5F2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007A" w14:textId="77777777" w:rsidR="0017214E" w:rsidRDefault="0017214E" w:rsidP="00AF5F2B">
      <w:pPr>
        <w:spacing w:after="0" w:line="240" w:lineRule="auto"/>
      </w:pPr>
      <w:r>
        <w:separator/>
      </w:r>
    </w:p>
  </w:endnote>
  <w:endnote w:type="continuationSeparator" w:id="0">
    <w:p w14:paraId="211A5C01" w14:textId="77777777" w:rsidR="0017214E" w:rsidRDefault="0017214E" w:rsidP="00AF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1500" w14:textId="77777777" w:rsidR="0017214E" w:rsidRDefault="0017214E" w:rsidP="00AF5F2B">
      <w:pPr>
        <w:spacing w:after="0" w:line="240" w:lineRule="auto"/>
      </w:pPr>
      <w:r>
        <w:separator/>
      </w:r>
    </w:p>
  </w:footnote>
  <w:footnote w:type="continuationSeparator" w:id="0">
    <w:p w14:paraId="7CFA3CF1" w14:textId="77777777" w:rsidR="0017214E" w:rsidRDefault="0017214E" w:rsidP="00AF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E815" w14:textId="77777777" w:rsidR="00AF5F2B" w:rsidRPr="0022000E" w:rsidRDefault="00AF5F2B" w:rsidP="00AF5F2B">
    <w:pPr>
      <w:spacing w:line="284" w:lineRule="exact"/>
      <w:ind w:left="20"/>
      <w:rPr>
        <w:rFonts w:ascii="Calibri" w:eastAsia="Calibri" w:hAnsi="Calibri" w:cs="Calibri"/>
        <w:b/>
        <w:bCs/>
        <w:sz w:val="26"/>
        <w:szCs w:val="26"/>
      </w:rPr>
    </w:pPr>
    <w:r>
      <w:rPr>
        <w:noProof/>
        <w:lang w:eastAsia="en-IE"/>
      </w:rPr>
      <w:drawing>
        <wp:anchor distT="0" distB="0" distL="114300" distR="114300" simplePos="0" relativeHeight="251659264" behindDoc="0" locked="0" layoutInCell="1" allowOverlap="1" wp14:anchorId="5F30CBFF" wp14:editId="6E0ECDFA">
          <wp:simplePos x="0" y="0"/>
          <wp:positionH relativeFrom="column">
            <wp:posOffset>5784850</wp:posOffset>
          </wp:positionH>
          <wp:positionV relativeFrom="paragraph">
            <wp:posOffset>-30480</wp:posOffset>
          </wp:positionV>
          <wp:extent cx="408940" cy="354330"/>
          <wp:effectExtent l="0" t="0" r="0" b="7620"/>
          <wp:wrapNone/>
          <wp:docPr id="1" name="Picture 0" descr="LEO_w_tagline_CMYK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_w_tagline_CMYK_Pos.png"/>
                  <pic:cNvPicPr/>
                </pic:nvPicPr>
                <pic:blipFill>
                  <a:blip r:embed="rId1">
                    <a:extLst>
                      <a:ext uri="{28A0092B-C50C-407E-A947-70E740481C1C}">
                        <a14:useLocalDpi xmlns:a14="http://schemas.microsoft.com/office/drawing/2010/main" val="0"/>
                      </a:ext>
                    </a:extLst>
                  </a:blip>
                  <a:stretch>
                    <a:fillRect/>
                  </a:stretch>
                </pic:blipFill>
                <pic:spPr>
                  <a:xfrm>
                    <a:off x="0" y="0"/>
                    <a:ext cx="408940" cy="354330"/>
                  </a:xfrm>
                  <a:prstGeom prst="rect">
                    <a:avLst/>
                  </a:prstGeom>
                </pic:spPr>
              </pic:pic>
            </a:graphicData>
          </a:graphic>
          <wp14:sizeRelH relativeFrom="page">
            <wp14:pctWidth>0</wp14:pctWidth>
          </wp14:sizeRelH>
          <wp14:sizeRelV relativeFrom="page">
            <wp14:pctHeight>0</wp14:pctHeight>
          </wp14:sizeRelV>
        </wp:anchor>
      </w:drawing>
    </w:r>
    <w:r w:rsidRPr="0022000E">
      <w:rPr>
        <w:rFonts w:ascii="Calibri" w:eastAsia="Calibri" w:hAnsi="Calibri" w:cs="Calibri"/>
        <w:b/>
        <w:bCs/>
        <w:spacing w:val="-1"/>
        <w:sz w:val="26"/>
        <w:szCs w:val="26"/>
      </w:rPr>
      <w:t>Me</w:t>
    </w:r>
    <w:r w:rsidRPr="0022000E">
      <w:rPr>
        <w:rFonts w:ascii="Calibri" w:eastAsia="Calibri" w:hAnsi="Calibri" w:cs="Calibri"/>
        <w:b/>
        <w:bCs/>
        <w:spacing w:val="1"/>
        <w:sz w:val="26"/>
        <w:szCs w:val="26"/>
      </w:rPr>
      <w:t>m</w:t>
    </w:r>
    <w:r w:rsidRPr="0022000E">
      <w:rPr>
        <w:rFonts w:ascii="Calibri" w:eastAsia="Calibri" w:hAnsi="Calibri" w:cs="Calibri"/>
        <w:b/>
        <w:bCs/>
        <w:sz w:val="26"/>
        <w:szCs w:val="26"/>
      </w:rPr>
      <w:t>b</w:t>
    </w:r>
    <w:r w:rsidRPr="0022000E">
      <w:rPr>
        <w:rFonts w:ascii="Calibri" w:eastAsia="Calibri" w:hAnsi="Calibri" w:cs="Calibri"/>
        <w:b/>
        <w:bCs/>
        <w:spacing w:val="1"/>
        <w:sz w:val="26"/>
        <w:szCs w:val="26"/>
      </w:rPr>
      <w:t>e</w:t>
    </w:r>
    <w:r w:rsidRPr="0022000E">
      <w:rPr>
        <w:rFonts w:ascii="Calibri" w:eastAsia="Calibri" w:hAnsi="Calibri" w:cs="Calibri"/>
        <w:b/>
        <w:bCs/>
        <w:spacing w:val="-1"/>
        <w:sz w:val="26"/>
        <w:szCs w:val="26"/>
      </w:rPr>
      <w:t>rs</w:t>
    </w:r>
    <w:r w:rsidRPr="0022000E">
      <w:rPr>
        <w:rFonts w:ascii="Calibri" w:eastAsia="Calibri" w:hAnsi="Calibri" w:cs="Calibri"/>
        <w:b/>
        <w:bCs/>
        <w:sz w:val="26"/>
        <w:szCs w:val="26"/>
      </w:rPr>
      <w:t>hip</w:t>
    </w:r>
    <w:r w:rsidRPr="0022000E">
      <w:rPr>
        <w:rFonts w:ascii="Calibri" w:eastAsia="Calibri" w:hAnsi="Calibri" w:cs="Calibri"/>
        <w:b/>
        <w:bCs/>
        <w:spacing w:val="12"/>
        <w:sz w:val="26"/>
        <w:szCs w:val="26"/>
      </w:rPr>
      <w:t xml:space="preserve"> </w:t>
    </w:r>
    <w:r w:rsidRPr="0022000E">
      <w:rPr>
        <w:rFonts w:ascii="Calibri" w:eastAsia="Calibri" w:hAnsi="Calibri" w:cs="Calibri"/>
        <w:b/>
        <w:bCs/>
        <w:spacing w:val="1"/>
        <w:sz w:val="26"/>
        <w:szCs w:val="26"/>
      </w:rPr>
      <w:t>o</w:t>
    </w:r>
    <w:r w:rsidRPr="0022000E">
      <w:rPr>
        <w:rFonts w:ascii="Calibri" w:eastAsia="Calibri" w:hAnsi="Calibri" w:cs="Calibri"/>
        <w:b/>
        <w:bCs/>
        <w:sz w:val="26"/>
        <w:szCs w:val="26"/>
      </w:rPr>
      <w:t>f</w:t>
    </w:r>
    <w:r w:rsidRPr="0022000E">
      <w:rPr>
        <w:rFonts w:ascii="Calibri" w:eastAsia="Calibri" w:hAnsi="Calibri" w:cs="Calibri"/>
        <w:b/>
        <w:bCs/>
        <w:spacing w:val="12"/>
        <w:sz w:val="26"/>
        <w:szCs w:val="26"/>
      </w:rPr>
      <w:t xml:space="preserve"> </w:t>
    </w:r>
    <w:r w:rsidRPr="0022000E">
      <w:rPr>
        <w:rFonts w:ascii="Calibri" w:eastAsia="Calibri" w:hAnsi="Calibri" w:cs="Calibri"/>
        <w:b/>
        <w:bCs/>
        <w:sz w:val="26"/>
        <w:szCs w:val="26"/>
      </w:rPr>
      <w:t>E</w:t>
    </w:r>
    <w:r w:rsidRPr="0022000E">
      <w:rPr>
        <w:rFonts w:ascii="Calibri" w:eastAsia="Calibri" w:hAnsi="Calibri" w:cs="Calibri"/>
        <w:b/>
        <w:bCs/>
        <w:spacing w:val="1"/>
        <w:sz w:val="26"/>
        <w:szCs w:val="26"/>
      </w:rPr>
      <w:t>v</w:t>
    </w:r>
    <w:r w:rsidRPr="0022000E">
      <w:rPr>
        <w:rFonts w:ascii="Calibri" w:eastAsia="Calibri" w:hAnsi="Calibri" w:cs="Calibri"/>
        <w:b/>
        <w:bCs/>
        <w:spacing w:val="-1"/>
        <w:sz w:val="26"/>
        <w:szCs w:val="26"/>
      </w:rPr>
      <w:t>a</w:t>
    </w:r>
    <w:r w:rsidRPr="0022000E">
      <w:rPr>
        <w:rFonts w:ascii="Calibri" w:eastAsia="Calibri" w:hAnsi="Calibri" w:cs="Calibri"/>
        <w:b/>
        <w:bCs/>
        <w:sz w:val="26"/>
        <w:szCs w:val="26"/>
      </w:rPr>
      <w:t>lua</w:t>
    </w:r>
    <w:r w:rsidRPr="0022000E">
      <w:rPr>
        <w:rFonts w:ascii="Calibri" w:eastAsia="Calibri" w:hAnsi="Calibri" w:cs="Calibri"/>
        <w:b/>
        <w:bCs/>
        <w:spacing w:val="-1"/>
        <w:sz w:val="26"/>
        <w:szCs w:val="26"/>
      </w:rPr>
      <w:t>t</w:t>
    </w:r>
    <w:r w:rsidRPr="0022000E">
      <w:rPr>
        <w:rFonts w:ascii="Calibri" w:eastAsia="Calibri" w:hAnsi="Calibri" w:cs="Calibri"/>
        <w:b/>
        <w:bCs/>
        <w:sz w:val="26"/>
        <w:szCs w:val="26"/>
      </w:rPr>
      <w:t>ion</w:t>
    </w:r>
    <w:r w:rsidRPr="0022000E">
      <w:rPr>
        <w:rFonts w:ascii="Calibri" w:eastAsia="Calibri" w:hAnsi="Calibri" w:cs="Calibri"/>
        <w:b/>
        <w:bCs/>
        <w:spacing w:val="15"/>
        <w:sz w:val="26"/>
        <w:szCs w:val="26"/>
      </w:rPr>
      <w:t xml:space="preserve"> </w:t>
    </w:r>
    <w:r w:rsidRPr="0022000E">
      <w:rPr>
        <w:rFonts w:ascii="Calibri" w:eastAsia="Calibri" w:hAnsi="Calibri" w:cs="Calibri"/>
        <w:b/>
        <w:bCs/>
        <w:spacing w:val="-1"/>
        <w:sz w:val="26"/>
        <w:szCs w:val="26"/>
      </w:rPr>
      <w:t>a</w:t>
    </w:r>
    <w:r w:rsidRPr="0022000E">
      <w:rPr>
        <w:rFonts w:ascii="Calibri" w:eastAsia="Calibri" w:hAnsi="Calibri" w:cs="Calibri"/>
        <w:b/>
        <w:bCs/>
        <w:sz w:val="26"/>
        <w:szCs w:val="26"/>
      </w:rPr>
      <w:t>nd</w:t>
    </w:r>
    <w:r w:rsidRPr="0022000E">
      <w:rPr>
        <w:rFonts w:ascii="Calibri" w:eastAsia="Calibri" w:hAnsi="Calibri" w:cs="Calibri"/>
        <w:b/>
        <w:bCs/>
        <w:spacing w:val="16"/>
        <w:sz w:val="26"/>
        <w:szCs w:val="26"/>
      </w:rPr>
      <w:t xml:space="preserve"> </w:t>
    </w:r>
    <w:r w:rsidRPr="0022000E">
      <w:rPr>
        <w:rFonts w:ascii="Calibri" w:eastAsia="Calibri" w:hAnsi="Calibri" w:cs="Calibri"/>
        <w:b/>
        <w:bCs/>
        <w:spacing w:val="-1"/>
        <w:sz w:val="26"/>
        <w:szCs w:val="26"/>
      </w:rPr>
      <w:t>A</w:t>
    </w:r>
    <w:r w:rsidRPr="0022000E">
      <w:rPr>
        <w:rFonts w:ascii="Calibri" w:eastAsia="Calibri" w:hAnsi="Calibri" w:cs="Calibri"/>
        <w:b/>
        <w:bCs/>
        <w:sz w:val="26"/>
        <w:szCs w:val="26"/>
      </w:rPr>
      <w:t>p</w:t>
    </w:r>
    <w:r w:rsidRPr="0022000E">
      <w:rPr>
        <w:rFonts w:ascii="Calibri" w:eastAsia="Calibri" w:hAnsi="Calibri" w:cs="Calibri"/>
        <w:b/>
        <w:bCs/>
        <w:spacing w:val="1"/>
        <w:sz w:val="26"/>
        <w:szCs w:val="26"/>
      </w:rPr>
      <w:t>p</w:t>
    </w:r>
    <w:r w:rsidRPr="0022000E">
      <w:rPr>
        <w:rFonts w:ascii="Calibri" w:eastAsia="Calibri" w:hAnsi="Calibri" w:cs="Calibri"/>
        <w:b/>
        <w:bCs/>
        <w:spacing w:val="-1"/>
        <w:sz w:val="26"/>
        <w:szCs w:val="26"/>
      </w:rPr>
      <w:t>r</w:t>
    </w:r>
    <w:r w:rsidRPr="0022000E">
      <w:rPr>
        <w:rFonts w:ascii="Calibri" w:eastAsia="Calibri" w:hAnsi="Calibri" w:cs="Calibri"/>
        <w:b/>
        <w:bCs/>
        <w:sz w:val="26"/>
        <w:szCs w:val="26"/>
      </w:rPr>
      <w:t>o</w:t>
    </w:r>
    <w:r w:rsidRPr="0022000E">
      <w:rPr>
        <w:rFonts w:ascii="Calibri" w:eastAsia="Calibri" w:hAnsi="Calibri" w:cs="Calibri"/>
        <w:b/>
        <w:bCs/>
        <w:spacing w:val="1"/>
        <w:sz w:val="26"/>
        <w:szCs w:val="26"/>
      </w:rPr>
      <w:t>v</w:t>
    </w:r>
    <w:r w:rsidRPr="0022000E">
      <w:rPr>
        <w:rFonts w:ascii="Calibri" w:eastAsia="Calibri" w:hAnsi="Calibri" w:cs="Calibri"/>
        <w:b/>
        <w:bCs/>
        <w:spacing w:val="-1"/>
        <w:sz w:val="26"/>
        <w:szCs w:val="26"/>
      </w:rPr>
      <w:t>a</w:t>
    </w:r>
    <w:r w:rsidRPr="0022000E">
      <w:rPr>
        <w:rFonts w:ascii="Calibri" w:eastAsia="Calibri" w:hAnsi="Calibri" w:cs="Calibri"/>
        <w:b/>
        <w:bCs/>
        <w:sz w:val="26"/>
        <w:szCs w:val="26"/>
      </w:rPr>
      <w:t>ls</w:t>
    </w:r>
    <w:r w:rsidRPr="0022000E">
      <w:rPr>
        <w:rFonts w:ascii="Calibri" w:eastAsia="Calibri" w:hAnsi="Calibri" w:cs="Calibri"/>
        <w:b/>
        <w:bCs/>
        <w:spacing w:val="11"/>
        <w:sz w:val="26"/>
        <w:szCs w:val="26"/>
      </w:rPr>
      <w:t xml:space="preserve"> </w:t>
    </w:r>
    <w:r w:rsidRPr="0022000E">
      <w:rPr>
        <w:rFonts w:ascii="Calibri" w:eastAsia="Calibri" w:hAnsi="Calibri" w:cs="Calibri"/>
        <w:b/>
        <w:bCs/>
        <w:spacing w:val="2"/>
        <w:sz w:val="26"/>
        <w:szCs w:val="26"/>
      </w:rPr>
      <w:t>C</w:t>
    </w:r>
    <w:r w:rsidRPr="0022000E">
      <w:rPr>
        <w:rFonts w:ascii="Calibri" w:eastAsia="Calibri" w:hAnsi="Calibri" w:cs="Calibri"/>
        <w:b/>
        <w:bCs/>
        <w:spacing w:val="1"/>
        <w:sz w:val="26"/>
        <w:szCs w:val="26"/>
      </w:rPr>
      <w:t>o</w:t>
    </w:r>
    <w:r w:rsidRPr="0022000E">
      <w:rPr>
        <w:rFonts w:ascii="Calibri" w:eastAsia="Calibri" w:hAnsi="Calibri" w:cs="Calibri"/>
        <w:b/>
        <w:bCs/>
        <w:sz w:val="26"/>
        <w:szCs w:val="26"/>
      </w:rPr>
      <w:t>mmi</w:t>
    </w:r>
    <w:r w:rsidRPr="0022000E">
      <w:rPr>
        <w:rFonts w:ascii="Calibri" w:eastAsia="Calibri" w:hAnsi="Calibri" w:cs="Calibri"/>
        <w:b/>
        <w:bCs/>
        <w:spacing w:val="-1"/>
        <w:sz w:val="26"/>
        <w:szCs w:val="26"/>
      </w:rPr>
      <w:t>t</w:t>
    </w:r>
    <w:r w:rsidRPr="0022000E">
      <w:rPr>
        <w:rFonts w:ascii="Calibri" w:eastAsia="Calibri" w:hAnsi="Calibri" w:cs="Calibri"/>
        <w:b/>
        <w:bCs/>
        <w:sz w:val="26"/>
        <w:szCs w:val="26"/>
      </w:rPr>
      <w:t>t</w:t>
    </w:r>
    <w:r w:rsidRPr="0022000E">
      <w:rPr>
        <w:rFonts w:ascii="Calibri" w:eastAsia="Calibri" w:hAnsi="Calibri" w:cs="Calibri"/>
        <w:b/>
        <w:bCs/>
        <w:spacing w:val="-1"/>
        <w:sz w:val="26"/>
        <w:szCs w:val="26"/>
      </w:rPr>
      <w:t>e</w:t>
    </w:r>
    <w:r w:rsidRPr="0022000E">
      <w:rPr>
        <w:rFonts w:ascii="Calibri" w:eastAsia="Calibri" w:hAnsi="Calibri" w:cs="Calibri"/>
        <w:b/>
        <w:bCs/>
        <w:sz w:val="26"/>
        <w:szCs w:val="26"/>
      </w:rPr>
      <w:t>e</w:t>
    </w:r>
    <w:r w:rsidRPr="0022000E">
      <w:rPr>
        <w:rFonts w:ascii="Calibri" w:eastAsia="Calibri" w:hAnsi="Calibri" w:cs="Calibri"/>
        <w:b/>
        <w:bCs/>
        <w:spacing w:val="14"/>
        <w:sz w:val="26"/>
        <w:szCs w:val="26"/>
      </w:rPr>
      <w:t xml:space="preserve"> </w:t>
    </w:r>
    <w:r w:rsidRPr="0022000E">
      <w:rPr>
        <w:rFonts w:ascii="Calibri" w:eastAsia="Calibri" w:hAnsi="Calibri" w:cs="Calibri"/>
        <w:b/>
        <w:bCs/>
        <w:sz w:val="26"/>
        <w:szCs w:val="26"/>
      </w:rPr>
      <w:t>of</w:t>
    </w:r>
    <w:r w:rsidRPr="0022000E">
      <w:rPr>
        <w:rFonts w:ascii="Calibri" w:eastAsia="Calibri" w:hAnsi="Calibri" w:cs="Calibri"/>
        <w:b/>
        <w:bCs/>
        <w:spacing w:val="13"/>
        <w:sz w:val="26"/>
        <w:szCs w:val="26"/>
      </w:rPr>
      <w:t xml:space="preserve"> </w:t>
    </w:r>
    <w:r w:rsidRPr="0022000E">
      <w:rPr>
        <w:rFonts w:ascii="Calibri" w:eastAsia="Calibri" w:hAnsi="Calibri" w:cs="Calibri"/>
        <w:b/>
        <w:bCs/>
        <w:sz w:val="26"/>
        <w:szCs w:val="26"/>
      </w:rPr>
      <w:t>Lo</w:t>
    </w:r>
    <w:r w:rsidRPr="0022000E">
      <w:rPr>
        <w:rFonts w:ascii="Calibri" w:eastAsia="Calibri" w:hAnsi="Calibri" w:cs="Calibri"/>
        <w:b/>
        <w:bCs/>
        <w:spacing w:val="-1"/>
        <w:sz w:val="26"/>
        <w:szCs w:val="26"/>
      </w:rPr>
      <w:t>ca</w:t>
    </w:r>
    <w:r w:rsidRPr="0022000E">
      <w:rPr>
        <w:rFonts w:ascii="Calibri" w:eastAsia="Calibri" w:hAnsi="Calibri" w:cs="Calibri"/>
        <w:b/>
        <w:bCs/>
        <w:sz w:val="26"/>
        <w:szCs w:val="26"/>
      </w:rPr>
      <w:t>l</w:t>
    </w:r>
    <w:r w:rsidRPr="0022000E">
      <w:rPr>
        <w:rFonts w:ascii="Calibri" w:eastAsia="Calibri" w:hAnsi="Calibri" w:cs="Calibri"/>
        <w:b/>
        <w:bCs/>
        <w:spacing w:val="17"/>
        <w:sz w:val="26"/>
        <w:szCs w:val="26"/>
      </w:rPr>
      <w:t xml:space="preserve"> </w:t>
    </w:r>
    <w:r w:rsidRPr="0022000E">
      <w:rPr>
        <w:rFonts w:ascii="Calibri" w:eastAsia="Calibri" w:hAnsi="Calibri" w:cs="Calibri"/>
        <w:b/>
        <w:bCs/>
        <w:sz w:val="26"/>
        <w:szCs w:val="26"/>
      </w:rPr>
      <w:t>Ent</w:t>
    </w:r>
    <w:r w:rsidRPr="0022000E">
      <w:rPr>
        <w:rFonts w:ascii="Calibri" w:eastAsia="Calibri" w:hAnsi="Calibri" w:cs="Calibri"/>
        <w:b/>
        <w:bCs/>
        <w:spacing w:val="1"/>
        <w:sz w:val="26"/>
        <w:szCs w:val="26"/>
      </w:rPr>
      <w:t>e</w:t>
    </w:r>
    <w:r w:rsidRPr="0022000E">
      <w:rPr>
        <w:rFonts w:ascii="Calibri" w:eastAsia="Calibri" w:hAnsi="Calibri" w:cs="Calibri"/>
        <w:b/>
        <w:bCs/>
        <w:spacing w:val="-1"/>
        <w:sz w:val="26"/>
        <w:szCs w:val="26"/>
      </w:rPr>
      <w:t>r</w:t>
    </w:r>
    <w:r w:rsidRPr="0022000E">
      <w:rPr>
        <w:rFonts w:ascii="Calibri" w:eastAsia="Calibri" w:hAnsi="Calibri" w:cs="Calibri"/>
        <w:b/>
        <w:bCs/>
        <w:sz w:val="26"/>
        <w:szCs w:val="26"/>
      </w:rPr>
      <w:t>p</w:t>
    </w:r>
    <w:r w:rsidRPr="0022000E">
      <w:rPr>
        <w:rFonts w:ascii="Calibri" w:eastAsia="Calibri" w:hAnsi="Calibri" w:cs="Calibri"/>
        <w:b/>
        <w:bCs/>
        <w:spacing w:val="-1"/>
        <w:sz w:val="26"/>
        <w:szCs w:val="26"/>
      </w:rPr>
      <w:t>r</w:t>
    </w:r>
    <w:r w:rsidRPr="0022000E">
      <w:rPr>
        <w:rFonts w:ascii="Calibri" w:eastAsia="Calibri" w:hAnsi="Calibri" w:cs="Calibri"/>
        <w:b/>
        <w:bCs/>
        <w:sz w:val="26"/>
        <w:szCs w:val="26"/>
      </w:rPr>
      <w:t>i</w:t>
    </w:r>
    <w:r w:rsidRPr="0022000E">
      <w:rPr>
        <w:rFonts w:ascii="Calibri" w:eastAsia="Calibri" w:hAnsi="Calibri" w:cs="Calibri"/>
        <w:b/>
        <w:bCs/>
        <w:spacing w:val="1"/>
        <w:sz w:val="26"/>
        <w:szCs w:val="26"/>
      </w:rPr>
      <w:t>s</w:t>
    </w:r>
    <w:r w:rsidRPr="0022000E">
      <w:rPr>
        <w:rFonts w:ascii="Calibri" w:eastAsia="Calibri" w:hAnsi="Calibri" w:cs="Calibri"/>
        <w:b/>
        <w:bCs/>
        <w:sz w:val="26"/>
        <w:szCs w:val="26"/>
      </w:rPr>
      <w:t>e</w:t>
    </w:r>
    <w:r w:rsidRPr="0022000E">
      <w:rPr>
        <w:rFonts w:ascii="Calibri" w:eastAsia="Calibri" w:hAnsi="Calibri" w:cs="Calibri"/>
        <w:b/>
        <w:bCs/>
        <w:spacing w:val="10"/>
        <w:sz w:val="26"/>
        <w:szCs w:val="26"/>
      </w:rPr>
      <w:t xml:space="preserve"> </w:t>
    </w:r>
    <w:r w:rsidRPr="0022000E">
      <w:rPr>
        <w:rFonts w:ascii="Calibri" w:eastAsia="Calibri" w:hAnsi="Calibri" w:cs="Calibri"/>
        <w:b/>
        <w:bCs/>
        <w:spacing w:val="1"/>
        <w:sz w:val="26"/>
        <w:szCs w:val="26"/>
      </w:rPr>
      <w:t>O</w:t>
    </w:r>
    <w:r w:rsidRPr="0022000E">
      <w:rPr>
        <w:rFonts w:ascii="Calibri" w:eastAsia="Calibri" w:hAnsi="Calibri" w:cs="Calibri"/>
        <w:b/>
        <w:bCs/>
        <w:spacing w:val="-1"/>
        <w:sz w:val="26"/>
        <w:szCs w:val="26"/>
      </w:rPr>
      <w:t>ff</w:t>
    </w:r>
    <w:r w:rsidRPr="0022000E">
      <w:rPr>
        <w:rFonts w:ascii="Calibri" w:eastAsia="Calibri" w:hAnsi="Calibri" w:cs="Calibri"/>
        <w:b/>
        <w:bCs/>
        <w:sz w:val="26"/>
        <w:szCs w:val="26"/>
      </w:rPr>
      <w:t>i</w:t>
    </w:r>
    <w:r w:rsidRPr="0022000E">
      <w:rPr>
        <w:rFonts w:ascii="Calibri" w:eastAsia="Calibri" w:hAnsi="Calibri" w:cs="Calibri"/>
        <w:b/>
        <w:bCs/>
        <w:spacing w:val="-1"/>
        <w:sz w:val="26"/>
        <w:szCs w:val="26"/>
      </w:rPr>
      <w:t>c</w:t>
    </w:r>
    <w:r w:rsidRPr="0022000E">
      <w:rPr>
        <w:rFonts w:ascii="Calibri" w:eastAsia="Calibri" w:hAnsi="Calibri" w:cs="Calibri"/>
        <w:b/>
        <w:bCs/>
        <w:sz w:val="26"/>
        <w:szCs w:val="26"/>
      </w:rPr>
      <w:t>e</w:t>
    </w:r>
    <w:r w:rsidRPr="0022000E">
      <w:rPr>
        <w:rFonts w:ascii="Calibri" w:eastAsia="Calibri" w:hAnsi="Calibri" w:cs="Calibri"/>
        <w:b/>
        <w:bCs/>
        <w:spacing w:val="14"/>
        <w:sz w:val="26"/>
        <w:szCs w:val="26"/>
      </w:rPr>
      <w:t xml:space="preserve"> </w:t>
    </w:r>
    <w:r w:rsidRPr="0022000E">
      <w:rPr>
        <w:rFonts w:ascii="Calibri" w:eastAsia="Calibri" w:hAnsi="Calibri" w:cs="Calibri"/>
        <w:b/>
        <w:bCs/>
        <w:sz w:val="26"/>
        <w:szCs w:val="26"/>
      </w:rPr>
      <w:t>Dún Laoghaire-Rathdown</w:t>
    </w:r>
  </w:p>
  <w:p w14:paraId="7EDC297E" w14:textId="77777777" w:rsidR="00AF5F2B" w:rsidRDefault="00AF5F2B" w:rsidP="00AF5F2B">
    <w:pPr>
      <w:spacing w:line="284" w:lineRule="exact"/>
      <w:ind w:left="20"/>
      <w:jc w:val="center"/>
      <w:rPr>
        <w:rFonts w:ascii="Calibri" w:eastAsia="Calibri" w:hAnsi="Calibri" w:cs="Calibri"/>
        <w:sz w:val="26"/>
        <w:szCs w:val="26"/>
      </w:rPr>
    </w:pPr>
    <w:r w:rsidRPr="0022000E">
      <w:rPr>
        <w:rFonts w:ascii="Calibri" w:eastAsia="Calibri" w:hAnsi="Calibri" w:cs="Calibri"/>
        <w:b/>
        <w:bCs/>
        <w:sz w:val="26"/>
        <w:szCs w:val="26"/>
      </w:rPr>
      <w:t>Voluntary Position</w:t>
    </w:r>
  </w:p>
  <w:p w14:paraId="3E4C6CF0" w14:textId="77777777" w:rsidR="00AF5F2B" w:rsidRDefault="00AF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044"/>
    <w:multiLevelType w:val="hybridMultilevel"/>
    <w:tmpl w:val="565C8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790FEB"/>
    <w:multiLevelType w:val="hybridMultilevel"/>
    <w:tmpl w:val="BA60A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567DB4"/>
    <w:multiLevelType w:val="multilevel"/>
    <w:tmpl w:val="8C484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B15C9"/>
    <w:multiLevelType w:val="multilevel"/>
    <w:tmpl w:val="CD583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92E01"/>
    <w:multiLevelType w:val="hybridMultilevel"/>
    <w:tmpl w:val="69DED7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1DE28FC"/>
    <w:multiLevelType w:val="hybridMultilevel"/>
    <w:tmpl w:val="021C5C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CE7762D"/>
    <w:multiLevelType w:val="hybridMultilevel"/>
    <w:tmpl w:val="621C59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8902377">
    <w:abstractNumId w:val="1"/>
  </w:num>
  <w:num w:numId="2" w16cid:durableId="343479246">
    <w:abstractNumId w:val="0"/>
  </w:num>
  <w:num w:numId="3" w16cid:durableId="407269648">
    <w:abstractNumId w:val="2"/>
  </w:num>
  <w:num w:numId="4" w16cid:durableId="2142915589">
    <w:abstractNumId w:val="3"/>
  </w:num>
  <w:num w:numId="5" w16cid:durableId="1493909107">
    <w:abstractNumId w:val="5"/>
  </w:num>
  <w:num w:numId="6" w16cid:durableId="8579332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42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EB"/>
    <w:rsid w:val="0017214E"/>
    <w:rsid w:val="00327FB3"/>
    <w:rsid w:val="003C5A53"/>
    <w:rsid w:val="00437EFA"/>
    <w:rsid w:val="004D1ABD"/>
    <w:rsid w:val="00593B3C"/>
    <w:rsid w:val="008027EB"/>
    <w:rsid w:val="008251E1"/>
    <w:rsid w:val="0083541E"/>
    <w:rsid w:val="009D0EBE"/>
    <w:rsid w:val="009D4505"/>
    <w:rsid w:val="00A313C7"/>
    <w:rsid w:val="00AB3F16"/>
    <w:rsid w:val="00AF5F2B"/>
    <w:rsid w:val="00DC5F68"/>
    <w:rsid w:val="00DE7D38"/>
    <w:rsid w:val="00E14CDF"/>
    <w:rsid w:val="00EE13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55F4"/>
  <w15:chartTrackingRefBased/>
  <w15:docId w15:val="{DDC6523D-78AF-4451-96C6-2D38719D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7EB"/>
    <w:rPr>
      <w:rFonts w:eastAsiaTheme="majorEastAsia" w:cstheme="majorBidi"/>
      <w:color w:val="272727" w:themeColor="text1" w:themeTint="D8"/>
    </w:rPr>
  </w:style>
  <w:style w:type="paragraph" w:styleId="Title">
    <w:name w:val="Title"/>
    <w:basedOn w:val="Normal"/>
    <w:next w:val="Normal"/>
    <w:link w:val="TitleChar"/>
    <w:uiPriority w:val="10"/>
    <w:qFormat/>
    <w:rsid w:val="0080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7EB"/>
    <w:pPr>
      <w:spacing w:before="160"/>
      <w:jc w:val="center"/>
    </w:pPr>
    <w:rPr>
      <w:i/>
      <w:iCs/>
      <w:color w:val="404040" w:themeColor="text1" w:themeTint="BF"/>
    </w:rPr>
  </w:style>
  <w:style w:type="character" w:customStyle="1" w:styleId="QuoteChar">
    <w:name w:val="Quote Char"/>
    <w:basedOn w:val="DefaultParagraphFont"/>
    <w:link w:val="Quote"/>
    <w:uiPriority w:val="29"/>
    <w:rsid w:val="008027EB"/>
    <w:rPr>
      <w:i/>
      <w:iCs/>
      <w:color w:val="404040" w:themeColor="text1" w:themeTint="BF"/>
    </w:rPr>
  </w:style>
  <w:style w:type="paragraph" w:styleId="ListParagraph">
    <w:name w:val="List Paragraph"/>
    <w:basedOn w:val="Normal"/>
    <w:uiPriority w:val="34"/>
    <w:qFormat/>
    <w:rsid w:val="008027EB"/>
    <w:pPr>
      <w:ind w:left="720"/>
      <w:contextualSpacing/>
    </w:pPr>
  </w:style>
  <w:style w:type="character" w:styleId="IntenseEmphasis">
    <w:name w:val="Intense Emphasis"/>
    <w:basedOn w:val="DefaultParagraphFont"/>
    <w:uiPriority w:val="21"/>
    <w:qFormat/>
    <w:rsid w:val="008027EB"/>
    <w:rPr>
      <w:i/>
      <w:iCs/>
      <w:color w:val="0F4761" w:themeColor="accent1" w:themeShade="BF"/>
    </w:rPr>
  </w:style>
  <w:style w:type="paragraph" w:styleId="IntenseQuote">
    <w:name w:val="Intense Quote"/>
    <w:basedOn w:val="Normal"/>
    <w:next w:val="Normal"/>
    <w:link w:val="IntenseQuoteChar"/>
    <w:uiPriority w:val="30"/>
    <w:qFormat/>
    <w:rsid w:val="0080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7EB"/>
    <w:rPr>
      <w:i/>
      <w:iCs/>
      <w:color w:val="0F4761" w:themeColor="accent1" w:themeShade="BF"/>
    </w:rPr>
  </w:style>
  <w:style w:type="character" w:styleId="IntenseReference">
    <w:name w:val="Intense Reference"/>
    <w:basedOn w:val="DefaultParagraphFont"/>
    <w:uiPriority w:val="32"/>
    <w:qFormat/>
    <w:rsid w:val="008027EB"/>
    <w:rPr>
      <w:b/>
      <w:bCs/>
      <w:smallCaps/>
      <w:color w:val="0F4761" w:themeColor="accent1" w:themeShade="BF"/>
      <w:spacing w:val="5"/>
    </w:rPr>
  </w:style>
  <w:style w:type="paragraph" w:customStyle="1" w:styleId="Default">
    <w:name w:val="Default"/>
    <w:rsid w:val="0083541E"/>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83541E"/>
    <w:rPr>
      <w:color w:val="467886" w:themeColor="hyperlink"/>
      <w:u w:val="single"/>
    </w:rPr>
  </w:style>
  <w:style w:type="character" w:styleId="UnresolvedMention">
    <w:name w:val="Unresolved Mention"/>
    <w:basedOn w:val="DefaultParagraphFont"/>
    <w:uiPriority w:val="99"/>
    <w:semiHidden/>
    <w:unhideWhenUsed/>
    <w:rsid w:val="0083541E"/>
    <w:rPr>
      <w:color w:val="605E5C"/>
      <w:shd w:val="clear" w:color="auto" w:fill="E1DFDD"/>
    </w:rPr>
  </w:style>
  <w:style w:type="paragraph" w:styleId="NormalWeb">
    <w:name w:val="Normal (Web)"/>
    <w:basedOn w:val="Normal"/>
    <w:semiHidden/>
    <w:unhideWhenUsed/>
    <w:rsid w:val="00E14CD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AF5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F2B"/>
  </w:style>
  <w:style w:type="paragraph" w:styleId="Footer">
    <w:name w:val="footer"/>
    <w:basedOn w:val="Normal"/>
    <w:link w:val="FooterChar"/>
    <w:uiPriority w:val="99"/>
    <w:unhideWhenUsed/>
    <w:rsid w:val="00AF5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F2B"/>
  </w:style>
  <w:style w:type="table" w:styleId="TableGrid">
    <w:name w:val="Table Grid"/>
    <w:basedOn w:val="TableNormal"/>
    <w:uiPriority w:val="39"/>
    <w:rsid w:val="00AF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AF5F2B"/>
    <w:pPr>
      <w:widowControl w:val="0"/>
      <w:spacing w:before="56" w:after="0" w:line="240" w:lineRule="auto"/>
      <w:ind w:left="120" w:hanging="720"/>
    </w:pPr>
    <w:rPr>
      <w:rFonts w:ascii="Calibri" w:eastAsia="Calibri" w:hAnsi="Calibri"/>
      <w:kern w:val="0"/>
      <w:lang w:val="en-US"/>
      <w14:ligatures w14:val="none"/>
    </w:rPr>
  </w:style>
  <w:style w:type="character" w:customStyle="1" w:styleId="BodyTextChar">
    <w:name w:val="Body Text Char"/>
    <w:basedOn w:val="DefaultParagraphFont"/>
    <w:link w:val="BodyText"/>
    <w:uiPriority w:val="1"/>
    <w:semiHidden/>
    <w:rsid w:val="00AF5F2B"/>
    <w:rPr>
      <w:rFonts w:ascii="Calibri" w:eastAsia="Calibri" w:hAnsi="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219706">
      <w:bodyDiv w:val="1"/>
      <w:marLeft w:val="0"/>
      <w:marRight w:val="0"/>
      <w:marTop w:val="0"/>
      <w:marBottom w:val="0"/>
      <w:divBdr>
        <w:top w:val="none" w:sz="0" w:space="0" w:color="auto"/>
        <w:left w:val="none" w:sz="0" w:space="0" w:color="auto"/>
        <w:bottom w:val="none" w:sz="0" w:space="0" w:color="auto"/>
        <w:right w:val="none" w:sz="0" w:space="0" w:color="auto"/>
      </w:divBdr>
    </w:div>
    <w:div w:id="9584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dlrcoco.ie" TargetMode="External"/><Relationship Id="rId3" Type="http://schemas.openxmlformats.org/officeDocument/2006/relationships/settings" Target="settings.xml"/><Relationship Id="rId7" Type="http://schemas.openxmlformats.org/officeDocument/2006/relationships/hyperlink" Target="mailto:leo@dlr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Lisa</dc:creator>
  <cp:keywords/>
  <dc:description/>
  <cp:lastModifiedBy>Brown Lisa</cp:lastModifiedBy>
  <cp:revision>5</cp:revision>
  <dcterms:created xsi:type="dcterms:W3CDTF">2024-08-02T13:21:00Z</dcterms:created>
  <dcterms:modified xsi:type="dcterms:W3CDTF">2024-08-13T14:04:00Z</dcterms:modified>
</cp:coreProperties>
</file>